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39CB" w:rsidRDefault="009A39CB" w:rsidP="00861FC7">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3)</w:t>
      </w:r>
    </w:p>
    <w:p w:rsidR="009A39CB" w:rsidRDefault="009A39CB" w:rsidP="0043112D">
      <w:pPr>
        <w:tabs>
          <w:tab w:val="left" w:pos="2127"/>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43112D">
        <w:rPr>
          <w:rFonts w:ascii="Times New Roman" w:hAnsi="Times New Roman" w:cs="Times New Roman"/>
          <w:b/>
          <w:sz w:val="24"/>
          <w:szCs w:val="24"/>
        </w:rPr>
        <w:tab/>
      </w:r>
      <w:r w:rsidR="0043112D" w:rsidRPr="0043112D">
        <w:rPr>
          <w:rFonts w:ascii="Times New Roman" w:hAnsi="Times New Roman" w:cs="Times New Roman"/>
          <w:b/>
          <w:i/>
          <w:sz w:val="24"/>
          <w:szCs w:val="24"/>
        </w:rPr>
        <w:t>Gmina Płużnica</w:t>
      </w:r>
    </w:p>
    <w:p w:rsidR="009A39CB" w:rsidRDefault="00DE250D" w:rsidP="0043112D">
      <w:pPr>
        <w:tabs>
          <w:tab w:val="left" w:pos="2127"/>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43112D">
        <w:rPr>
          <w:rFonts w:ascii="Times New Roman" w:hAnsi="Times New Roman" w:cs="Times New Roman"/>
          <w:b/>
          <w:sz w:val="24"/>
          <w:szCs w:val="24"/>
        </w:rPr>
        <w:tab/>
      </w:r>
      <w:r w:rsidR="0043112D" w:rsidRPr="0043112D">
        <w:rPr>
          <w:rFonts w:ascii="Times New Roman" w:hAnsi="Times New Roman" w:cs="Times New Roman"/>
          <w:b/>
          <w:i/>
          <w:sz w:val="24"/>
          <w:szCs w:val="24"/>
        </w:rPr>
        <w:t>Płużnica 60, 87-214 Płużnica</w:t>
      </w:r>
    </w:p>
    <w:p w:rsidR="0043112D" w:rsidRDefault="009A39CB" w:rsidP="0043112D">
      <w:pPr>
        <w:spacing w:after="0"/>
        <w:jc w:val="center"/>
        <w:rPr>
          <w:rFonts w:ascii="Times New Roman" w:eastAsia="Times New Roman" w:hAnsi="Times New Roman" w:cs="Times New Roman"/>
          <w:i/>
          <w:sz w:val="24"/>
          <w:szCs w:val="24"/>
          <w:lang w:eastAsia="pl-PL"/>
        </w:rPr>
      </w:pPr>
      <w:r>
        <w:rPr>
          <w:rFonts w:ascii="Times New Roman" w:hAnsi="Times New Roman" w:cs="Times New Roman"/>
          <w:b/>
          <w:sz w:val="24"/>
          <w:szCs w:val="24"/>
        </w:rPr>
        <w:t xml:space="preserve">Nazwa zamówienia: </w:t>
      </w:r>
      <w:r w:rsidR="0043112D">
        <w:rPr>
          <w:rFonts w:ascii="Times New Roman" w:eastAsia="Times New Roman" w:hAnsi="Times New Roman" w:cs="Times New Roman"/>
          <w:b/>
          <w:i/>
          <w:sz w:val="24"/>
          <w:szCs w:val="24"/>
          <w:lang w:eastAsia="pl-PL"/>
        </w:rPr>
        <w:t>Zamówienie na</w:t>
      </w:r>
      <w:r w:rsidR="0043112D" w:rsidRPr="00314035">
        <w:rPr>
          <w:rFonts w:ascii="Times New Roman" w:eastAsia="Times New Roman" w:hAnsi="Times New Roman" w:cs="Times New Roman"/>
          <w:b/>
          <w:i/>
          <w:sz w:val="24"/>
          <w:szCs w:val="24"/>
          <w:lang w:eastAsia="pl-PL"/>
        </w:rPr>
        <w:t xml:space="preserve"> świadczenie usług Inspektora Nadzoru inwestorskiego w zadaniu pod nazwą "Przebudowa budynku remizo-świetlicy w Płużnicy i utworzenie gminnego centrum usług środowiskowych"</w:t>
      </w:r>
      <w:r w:rsidR="0043112D">
        <w:rPr>
          <w:rFonts w:ascii="Times New Roman" w:eastAsia="Times New Roman" w:hAnsi="Times New Roman" w:cs="Times New Roman"/>
          <w:i/>
          <w:sz w:val="24"/>
          <w:szCs w:val="24"/>
          <w:lang w:eastAsia="pl-PL"/>
        </w:rPr>
        <w:t xml:space="preserve"> </w:t>
      </w:r>
    </w:p>
    <w:p w:rsidR="0043112D" w:rsidRPr="009C2B52" w:rsidRDefault="0043112D" w:rsidP="0043112D">
      <w:pPr>
        <w:spacing w:after="0"/>
        <w:jc w:val="center"/>
        <w:rPr>
          <w:rFonts w:ascii="Times New Roman" w:eastAsia="Times New Roman" w:hAnsi="Times New Roman" w:cs="Times New Roman"/>
          <w:i/>
          <w:sz w:val="20"/>
          <w:szCs w:val="20"/>
          <w:lang w:eastAsia="pl-PL"/>
        </w:rPr>
      </w:pPr>
      <w:r w:rsidRPr="009C2B52">
        <w:rPr>
          <w:rFonts w:ascii="Times New Roman" w:eastAsia="Times New Roman" w:hAnsi="Times New Roman" w:cs="Times New Roman"/>
          <w:i/>
          <w:sz w:val="20"/>
          <w:szCs w:val="20"/>
          <w:lang w:eastAsia="pl-PL"/>
        </w:rPr>
        <w:t xml:space="preserve">współfinansowanego z Europejskiego Funduszu Rozwoju Regionalnego w ramach </w:t>
      </w:r>
    </w:p>
    <w:p w:rsidR="0043112D" w:rsidRPr="009C2B52" w:rsidRDefault="0043112D" w:rsidP="0043112D">
      <w:pPr>
        <w:spacing w:after="0"/>
        <w:jc w:val="center"/>
        <w:rPr>
          <w:rFonts w:ascii="Times New Roman" w:eastAsia="Times New Roman" w:hAnsi="Times New Roman" w:cs="Times New Roman"/>
          <w:i/>
          <w:sz w:val="20"/>
          <w:szCs w:val="20"/>
          <w:lang w:eastAsia="pl-PL"/>
        </w:rPr>
      </w:pPr>
      <w:r w:rsidRPr="009C2B52">
        <w:rPr>
          <w:rFonts w:ascii="Times New Roman" w:eastAsia="Times New Roman" w:hAnsi="Times New Roman" w:cs="Times New Roman"/>
          <w:i/>
          <w:sz w:val="20"/>
          <w:szCs w:val="20"/>
          <w:lang w:eastAsia="pl-PL"/>
        </w:rPr>
        <w:t xml:space="preserve">Osi priorytetowej 6. Solidarne społeczeństwo i konkurencyjne kadry, </w:t>
      </w:r>
    </w:p>
    <w:p w:rsidR="0043112D" w:rsidRPr="009C2B52" w:rsidRDefault="0043112D" w:rsidP="0043112D">
      <w:pPr>
        <w:spacing w:after="0"/>
        <w:jc w:val="center"/>
        <w:rPr>
          <w:rFonts w:ascii="Times New Roman" w:eastAsia="Times New Roman" w:hAnsi="Times New Roman" w:cs="Times New Roman"/>
          <w:i/>
          <w:sz w:val="20"/>
          <w:szCs w:val="20"/>
          <w:lang w:eastAsia="pl-PL"/>
        </w:rPr>
      </w:pPr>
      <w:r w:rsidRPr="009C2B52">
        <w:rPr>
          <w:rFonts w:ascii="Times New Roman" w:eastAsia="Times New Roman" w:hAnsi="Times New Roman" w:cs="Times New Roman"/>
          <w:i/>
          <w:sz w:val="20"/>
          <w:szCs w:val="20"/>
          <w:lang w:eastAsia="pl-PL"/>
        </w:rPr>
        <w:t>Działania6.1. Inwestycje w infrastrukturę zdrowotną i społeczną</w:t>
      </w:r>
    </w:p>
    <w:p w:rsidR="0043112D" w:rsidRDefault="0043112D" w:rsidP="0043112D">
      <w:pPr>
        <w:spacing w:after="0"/>
        <w:jc w:val="center"/>
        <w:rPr>
          <w:rFonts w:ascii="Times New Roman" w:eastAsia="Times New Roman" w:hAnsi="Times New Roman" w:cs="Times New Roman"/>
          <w:i/>
          <w:sz w:val="20"/>
          <w:szCs w:val="20"/>
          <w:lang w:eastAsia="pl-PL"/>
        </w:rPr>
      </w:pPr>
      <w:r w:rsidRPr="009C2B52">
        <w:rPr>
          <w:rFonts w:ascii="Times New Roman" w:eastAsia="Times New Roman" w:hAnsi="Times New Roman" w:cs="Times New Roman"/>
          <w:i/>
          <w:sz w:val="20"/>
          <w:szCs w:val="20"/>
          <w:lang w:eastAsia="pl-PL"/>
        </w:rPr>
        <w:t>Poddziałania 6.1.2. Inwestycje w infrastrukturę społeczną RPO Województwa Kujawsko-Pomorskiego</w:t>
      </w:r>
    </w:p>
    <w:p w:rsidR="009A39CB" w:rsidRPr="0043112D" w:rsidRDefault="0043112D" w:rsidP="0043112D">
      <w:pPr>
        <w:spacing w:after="0"/>
        <w:jc w:val="center"/>
        <w:rPr>
          <w:rFonts w:ascii="Times New Roman" w:eastAsia="Times New Roman" w:hAnsi="Times New Roman" w:cs="Times New Roman"/>
          <w:i/>
          <w:sz w:val="20"/>
          <w:szCs w:val="20"/>
          <w:lang w:eastAsia="pl-PL"/>
        </w:rPr>
      </w:pPr>
      <w:r w:rsidRPr="009C2B52">
        <w:rPr>
          <w:rFonts w:ascii="Times New Roman" w:eastAsia="Times New Roman" w:hAnsi="Times New Roman" w:cs="Times New Roman"/>
          <w:i/>
          <w:sz w:val="20"/>
          <w:szCs w:val="20"/>
          <w:lang w:eastAsia="pl-PL"/>
        </w:rPr>
        <w:t>na lata 2014-2020</w:t>
      </w:r>
    </w:p>
    <w:p w:rsidR="009A39CB" w:rsidRDefault="009A39CB" w:rsidP="0043112D">
      <w:pPr>
        <w:tabs>
          <w:tab w:val="left" w:pos="3641"/>
          <w:tab w:val="left" w:pos="6235"/>
        </w:tabs>
        <w:spacing w:before="120"/>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43112D" w:rsidRPr="0043112D">
        <w:rPr>
          <w:rFonts w:ascii="Times New Roman" w:hAnsi="Times New Roman" w:cs="Times New Roman"/>
          <w:b/>
          <w:sz w:val="24"/>
          <w:szCs w:val="24"/>
        </w:rPr>
        <w:t>GPI.2741.26.2020</w:t>
      </w:r>
    </w:p>
    <w:p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rsidRPr="0043112D" w:rsidTr="0043112D">
        <w:trPr>
          <w:trHeight w:val="1240"/>
          <w:jc w:val="center"/>
        </w:trPr>
        <w:tc>
          <w:tcPr>
            <w:tcW w:w="6091" w:type="dxa"/>
            <w:vAlign w:val="center"/>
          </w:tcPr>
          <w:p w:rsidR="009A39CB" w:rsidRPr="0043112D" w:rsidRDefault="009A39CB" w:rsidP="00F935C1">
            <w:pPr>
              <w:tabs>
                <w:tab w:val="left" w:pos="3641"/>
                <w:tab w:val="left" w:pos="6235"/>
              </w:tabs>
              <w:jc w:val="center"/>
              <w:rPr>
                <w:rFonts w:ascii="Times New Roman" w:hAnsi="Times New Roman" w:cs="Times New Roman"/>
                <w:b/>
              </w:rPr>
            </w:pPr>
            <w:r w:rsidRPr="0043112D">
              <w:rPr>
                <w:rFonts w:ascii="Times New Roman" w:hAnsi="Times New Roman" w:cs="Times New Roman"/>
                <w:b/>
              </w:rPr>
              <w:t>Nazwa/y Wykonawcy/ów</w:t>
            </w:r>
          </w:p>
          <w:p w:rsidR="009A39CB" w:rsidRPr="0043112D" w:rsidRDefault="009A39CB" w:rsidP="00F935C1">
            <w:pPr>
              <w:tabs>
                <w:tab w:val="left" w:pos="3641"/>
                <w:tab w:val="left" w:pos="6235"/>
              </w:tabs>
              <w:jc w:val="center"/>
              <w:rPr>
                <w:rFonts w:ascii="Times New Roman" w:hAnsi="Times New Roman" w:cs="Times New Roman"/>
              </w:rPr>
            </w:pPr>
            <w:r w:rsidRPr="0043112D">
              <w:rPr>
                <w:rFonts w:ascii="Times New Roman" w:hAnsi="Times New Roman" w:cs="Times New Roman"/>
              </w:rPr>
              <w:t>w przypadku ofert składanych przez wykonawców wspólnie ubiegających się o zamówienie należy podać wszystkich wykonawców składających wspólnie ofertę</w:t>
            </w:r>
          </w:p>
        </w:tc>
        <w:tc>
          <w:tcPr>
            <w:tcW w:w="2976" w:type="dxa"/>
            <w:vAlign w:val="center"/>
          </w:tcPr>
          <w:p w:rsidR="009A39CB" w:rsidRPr="0043112D" w:rsidRDefault="009A39CB" w:rsidP="00F935C1">
            <w:pPr>
              <w:tabs>
                <w:tab w:val="left" w:pos="3641"/>
                <w:tab w:val="left" w:pos="6235"/>
              </w:tabs>
              <w:jc w:val="center"/>
              <w:rPr>
                <w:rFonts w:ascii="Times New Roman" w:hAnsi="Times New Roman" w:cs="Times New Roman"/>
                <w:b/>
              </w:rPr>
            </w:pPr>
            <w:r w:rsidRPr="0043112D">
              <w:rPr>
                <w:rFonts w:ascii="Times New Roman" w:hAnsi="Times New Roman" w:cs="Times New Roman"/>
                <w:b/>
              </w:rPr>
              <w:t>Adres wykonawcy/ów:</w:t>
            </w:r>
          </w:p>
        </w:tc>
      </w:tr>
      <w:tr w:rsidR="009A39CB" w:rsidTr="00F935C1">
        <w:trPr>
          <w:jc w:val="center"/>
        </w:trPr>
        <w:tc>
          <w:tcPr>
            <w:tcW w:w="6091"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NIP</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REGON </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jc w:val="both"/>
              <w:rPr>
                <w:rFonts w:ascii="Times New Roman" w:hAnsi="Times New Roman" w:cs="Times New Roman"/>
                <w:b/>
                <w:sz w:val="24"/>
                <w:szCs w:val="24"/>
              </w:rPr>
            </w:pPr>
            <w:r>
              <w:rPr>
                <w:rFonts w:ascii="Times New Roman" w:hAnsi="Times New Roman" w:cs="Times New Roman"/>
                <w:b/>
                <w:sz w:val="24"/>
                <w:szCs w:val="24"/>
              </w:rPr>
              <w:t xml:space="preserve">PESEL </w:t>
            </w:r>
          </w:p>
          <w:p w:rsidR="009A39CB" w:rsidRPr="00DD3D44" w:rsidRDefault="009A39CB" w:rsidP="00F935C1">
            <w:pPr>
              <w:tabs>
                <w:tab w:val="left" w:pos="3641"/>
                <w:tab w:val="left" w:pos="6235"/>
              </w:tabs>
              <w:jc w:val="both"/>
              <w:rPr>
                <w:rFonts w:ascii="Times New Roman" w:hAnsi="Times New Roman" w:cs="Times New Roman"/>
                <w:b/>
                <w:i/>
                <w:sz w:val="24"/>
                <w:szCs w:val="24"/>
              </w:rPr>
            </w:pPr>
            <w:r w:rsidRPr="00DD3D44">
              <w:rPr>
                <w:rFonts w:ascii="Times New Roman" w:hAnsi="Times New Roman" w:cs="Times New Roman"/>
                <w:i/>
                <w:color w:val="808080" w:themeColor="background1" w:themeShade="80"/>
                <w:sz w:val="24"/>
                <w:szCs w:val="24"/>
              </w:rPr>
              <w:t>(w przypadku wykonawców, będących osobami fizycznymi)</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KRS/CEiDG</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9A39CB" w:rsidTr="00F935C1">
        <w:trPr>
          <w:jc w:val="center"/>
        </w:trPr>
        <w:tc>
          <w:tcPr>
            <w:tcW w:w="6091" w:type="dxa"/>
          </w:tcPr>
          <w:p w:rsidR="009A39CB" w:rsidRDefault="009A39CB" w:rsidP="00F935C1">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Status podatnika VAT</w:t>
            </w:r>
          </w:p>
        </w:tc>
        <w:tc>
          <w:tcPr>
            <w:tcW w:w="2976" w:type="dxa"/>
          </w:tcPr>
          <w:p w:rsidR="009A39CB" w:rsidRDefault="009A39CB" w:rsidP="00F935C1">
            <w:pPr>
              <w:tabs>
                <w:tab w:val="left" w:pos="3641"/>
                <w:tab w:val="left" w:pos="6235"/>
              </w:tabs>
              <w:jc w:val="center"/>
              <w:rPr>
                <w:rFonts w:ascii="Times New Roman" w:hAnsi="Times New Roman" w:cs="Times New Roman"/>
                <w:b/>
                <w:sz w:val="24"/>
                <w:szCs w:val="24"/>
              </w:rPr>
            </w:pPr>
          </w:p>
        </w:tc>
      </w:tr>
      <w:tr w:rsidR="00861FC7" w:rsidTr="00F935C1">
        <w:trPr>
          <w:jc w:val="center"/>
        </w:trPr>
        <w:tc>
          <w:tcPr>
            <w:tcW w:w="6091" w:type="dxa"/>
          </w:tcPr>
          <w:p w:rsidR="00861FC7" w:rsidRDefault="00861FC7" w:rsidP="00F935C1">
            <w:pPr>
              <w:tabs>
                <w:tab w:val="left" w:pos="3641"/>
                <w:tab w:val="left" w:pos="6235"/>
              </w:tabs>
              <w:rPr>
                <w:rFonts w:ascii="Times New Roman" w:hAnsi="Times New Roman" w:cs="Times New Roman"/>
                <w:b/>
                <w:sz w:val="24"/>
                <w:szCs w:val="24"/>
              </w:rPr>
            </w:pPr>
            <w:r w:rsidRPr="008C732B">
              <w:rPr>
                <w:rFonts w:ascii="Times New Roman" w:hAnsi="Times New Roman" w:cs="Times New Roman"/>
                <w:b/>
                <w:sz w:val="24"/>
                <w:szCs w:val="24"/>
              </w:rPr>
              <w:t>Telefon/fax, email</w:t>
            </w:r>
          </w:p>
        </w:tc>
        <w:tc>
          <w:tcPr>
            <w:tcW w:w="2976" w:type="dxa"/>
          </w:tcPr>
          <w:p w:rsidR="00861FC7" w:rsidRDefault="00861FC7" w:rsidP="00F935C1">
            <w:pPr>
              <w:tabs>
                <w:tab w:val="left" w:pos="3641"/>
                <w:tab w:val="left" w:pos="6235"/>
              </w:tabs>
              <w:jc w:val="center"/>
              <w:rPr>
                <w:rFonts w:ascii="Times New Roman" w:hAnsi="Times New Roman" w:cs="Times New Roman"/>
                <w:b/>
                <w:sz w:val="24"/>
                <w:szCs w:val="24"/>
              </w:rPr>
            </w:pPr>
          </w:p>
        </w:tc>
      </w:tr>
    </w:tbl>
    <w:p w:rsidR="009A39CB" w:rsidRDefault="009A39CB" w:rsidP="009A39CB">
      <w:pPr>
        <w:tabs>
          <w:tab w:val="left" w:pos="3641"/>
          <w:tab w:val="left" w:pos="6235"/>
        </w:tabs>
        <w:jc w:val="both"/>
        <w:rPr>
          <w:rFonts w:ascii="Times New Roman" w:hAnsi="Times New Roman" w:cs="Times New Roman"/>
          <w:b/>
          <w:sz w:val="24"/>
          <w:szCs w:val="24"/>
        </w:rPr>
      </w:pPr>
      <w:r w:rsidRPr="00AA40B5">
        <w:rPr>
          <w:rFonts w:ascii="Times New Roman" w:eastAsia="Times New Roman" w:hAnsi="Times New Roman" w:cs="Times New Roman"/>
          <w:i/>
          <w:lang w:eastAsia="pl-PL"/>
        </w:rPr>
        <w:t xml:space="preserve">Stwierdzenie niezgodności tych danych z danymi znajdującymi się w </w:t>
      </w:r>
      <w:r>
        <w:rPr>
          <w:rFonts w:ascii="Times New Roman" w:eastAsia="Times New Roman" w:hAnsi="Times New Roman" w:cs="Times New Roman"/>
          <w:i/>
          <w:lang w:eastAsia="pl-PL"/>
        </w:rPr>
        <w:t>odpowiednich rejestrach stanowi</w:t>
      </w:r>
      <w:r w:rsidRPr="00AA40B5">
        <w:rPr>
          <w:rFonts w:ascii="Times New Roman" w:eastAsia="Times New Roman" w:hAnsi="Times New Roman" w:cs="Times New Roman"/>
          <w:i/>
          <w:lang w:eastAsia="pl-PL"/>
        </w:rPr>
        <w:t xml:space="preserve"> podstawę do odstąpienia od zawarcia umowy z przycz</w:t>
      </w:r>
      <w:r>
        <w:rPr>
          <w:rFonts w:ascii="Times New Roman" w:eastAsia="Times New Roman" w:hAnsi="Times New Roman" w:cs="Times New Roman"/>
          <w:i/>
          <w:lang w:eastAsia="pl-PL"/>
        </w:rPr>
        <w:t xml:space="preserve">yn leżących po stronie wykonawcy. </w:t>
      </w:r>
    </w:p>
    <w:p w:rsidR="009A39CB" w:rsidRPr="00AA40B5" w:rsidRDefault="009A39CB" w:rsidP="009A39CB">
      <w:pPr>
        <w:tabs>
          <w:tab w:val="left" w:pos="3641"/>
          <w:tab w:val="left" w:pos="6235"/>
        </w:tabs>
        <w:spacing w:after="0" w:line="276" w:lineRule="auto"/>
        <w:jc w:val="both"/>
        <w:rPr>
          <w:rFonts w:ascii="Times New Roman" w:hAnsi="Times New Roman" w:cs="Times New Roman"/>
          <w:sz w:val="24"/>
          <w:szCs w:val="24"/>
        </w:rPr>
      </w:pPr>
      <w:r w:rsidRPr="0043112D">
        <w:rPr>
          <w:rFonts w:ascii="Times New Roman" w:hAnsi="Times New Roman" w:cs="Times New Roman"/>
          <w:b/>
          <w:spacing w:val="-8"/>
          <w:sz w:val="24"/>
          <w:szCs w:val="24"/>
        </w:rPr>
        <w:t>W odpowiedzi na zapytanie ofertowe oferuję wykonanie przedmiotu zamówienia na warunkach</w:t>
      </w:r>
      <w:r w:rsidRPr="00255AB2">
        <w:rPr>
          <w:rFonts w:ascii="Times New Roman" w:hAnsi="Times New Roman" w:cs="Times New Roman"/>
          <w:b/>
          <w:sz w:val="24"/>
          <w:szCs w:val="24"/>
        </w:rPr>
        <w:t xml:space="preserve"> i w terminie wskazanym przez zamawiaj</w:t>
      </w:r>
      <w:r w:rsidR="0043112D">
        <w:rPr>
          <w:rFonts w:ascii="Times New Roman" w:hAnsi="Times New Roman" w:cs="Times New Roman"/>
          <w:b/>
          <w:sz w:val="24"/>
          <w:szCs w:val="24"/>
        </w:rPr>
        <w:t xml:space="preserve">ącego za wynagrodzeniem brutto </w:t>
      </w:r>
      <w:r w:rsidRPr="00255AB2">
        <w:rPr>
          <w:rFonts w:ascii="Times New Roman" w:hAnsi="Times New Roman" w:cs="Times New Roman"/>
          <w:b/>
          <w:sz w:val="24"/>
          <w:szCs w:val="24"/>
        </w:rPr>
        <w:t>…</w:t>
      </w:r>
      <w:r w:rsidR="0043112D">
        <w:rPr>
          <w:rFonts w:ascii="Times New Roman" w:hAnsi="Times New Roman" w:cs="Times New Roman"/>
          <w:b/>
          <w:sz w:val="24"/>
          <w:szCs w:val="24"/>
        </w:rPr>
        <w:t>….</w:t>
      </w:r>
      <w:r w:rsidRPr="00255AB2">
        <w:rPr>
          <w:rFonts w:ascii="Times New Roman" w:hAnsi="Times New Roman" w:cs="Times New Roman"/>
          <w:b/>
          <w:sz w:val="24"/>
          <w:szCs w:val="24"/>
        </w:rPr>
        <w:t>…</w:t>
      </w:r>
      <w:r>
        <w:rPr>
          <w:rFonts w:ascii="Times New Roman" w:hAnsi="Times New Roman" w:cs="Times New Roman"/>
          <w:b/>
          <w:sz w:val="24"/>
          <w:szCs w:val="24"/>
        </w:rPr>
        <w:t>…</w:t>
      </w:r>
      <w:r w:rsidRPr="00255AB2">
        <w:rPr>
          <w:rFonts w:ascii="Times New Roman" w:hAnsi="Times New Roman" w:cs="Times New Roman"/>
          <w:b/>
          <w:sz w:val="24"/>
          <w:szCs w:val="24"/>
        </w:rPr>
        <w:t>.… zł (słownie: złotych …………</w:t>
      </w:r>
      <w:r>
        <w:rPr>
          <w:rFonts w:ascii="Times New Roman" w:hAnsi="Times New Roman" w:cs="Times New Roman"/>
          <w:b/>
          <w:sz w:val="24"/>
          <w:szCs w:val="24"/>
        </w:rPr>
        <w:t>……………………………….</w:t>
      </w:r>
      <w:r w:rsidRPr="00255AB2">
        <w:rPr>
          <w:rFonts w:ascii="Times New Roman" w:hAnsi="Times New Roman" w:cs="Times New Roman"/>
          <w:b/>
          <w:sz w:val="24"/>
          <w:szCs w:val="24"/>
        </w:rPr>
        <w:t>…….</w:t>
      </w:r>
      <w:r w:rsidRPr="00AA40B5">
        <w:rPr>
          <w:rFonts w:ascii="Times New Roman" w:hAnsi="Times New Roman" w:cs="Times New Roman"/>
          <w:sz w:val="24"/>
          <w:szCs w:val="24"/>
        </w:rPr>
        <w:t xml:space="preserve">), w tym: </w:t>
      </w:r>
    </w:p>
    <w:p w:rsidR="009A39CB" w:rsidRPr="00AA40B5"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 xml:space="preserve">kwota netto </w:t>
      </w:r>
      <w:r>
        <w:rPr>
          <w:rFonts w:ascii="Times New Roman" w:hAnsi="Times New Roman" w:cs="Times New Roman"/>
          <w:sz w:val="24"/>
          <w:szCs w:val="24"/>
        </w:rPr>
        <w:t>…………</w:t>
      </w:r>
      <w:r w:rsidRPr="00AA40B5">
        <w:rPr>
          <w:rFonts w:ascii="Times New Roman" w:hAnsi="Times New Roman" w:cs="Times New Roman"/>
          <w:sz w:val="24"/>
          <w:szCs w:val="24"/>
        </w:rPr>
        <w:t>... zł (słownie …….. złotych),</w:t>
      </w:r>
    </w:p>
    <w:p w:rsidR="009A39CB" w:rsidRDefault="009A39CB" w:rsidP="009A39CB">
      <w:pPr>
        <w:pStyle w:val="Akapitzlist"/>
        <w:numPr>
          <w:ilvl w:val="0"/>
          <w:numId w:val="2"/>
        </w:numPr>
        <w:tabs>
          <w:tab w:val="left" w:pos="3641"/>
          <w:tab w:val="left" w:pos="6235"/>
        </w:tabs>
        <w:spacing w:after="0" w:line="276" w:lineRule="auto"/>
        <w:jc w:val="both"/>
        <w:rPr>
          <w:rFonts w:ascii="Times New Roman" w:hAnsi="Times New Roman" w:cs="Times New Roman"/>
          <w:sz w:val="24"/>
          <w:szCs w:val="24"/>
        </w:rPr>
      </w:pPr>
      <w:r w:rsidRPr="00AA40B5">
        <w:rPr>
          <w:rFonts w:ascii="Times New Roman" w:hAnsi="Times New Roman" w:cs="Times New Roman"/>
          <w:sz w:val="24"/>
          <w:szCs w:val="24"/>
        </w:rPr>
        <w:t>podatek od towarów i usług (VAT) …</w:t>
      </w:r>
      <w:r>
        <w:rPr>
          <w:rFonts w:ascii="Times New Roman" w:hAnsi="Times New Roman" w:cs="Times New Roman"/>
          <w:sz w:val="24"/>
          <w:szCs w:val="24"/>
        </w:rPr>
        <w:t>…………..</w:t>
      </w:r>
      <w:r w:rsidRPr="00AA40B5">
        <w:rPr>
          <w:rFonts w:ascii="Times New Roman" w:hAnsi="Times New Roman" w:cs="Times New Roman"/>
          <w:sz w:val="24"/>
          <w:szCs w:val="24"/>
        </w:rPr>
        <w:t>… zł (słownie: ……</w:t>
      </w:r>
      <w:r w:rsidR="0043112D">
        <w:rPr>
          <w:rFonts w:ascii="Times New Roman" w:hAnsi="Times New Roman" w:cs="Times New Roman"/>
          <w:sz w:val="24"/>
          <w:szCs w:val="24"/>
        </w:rPr>
        <w:t>…….</w:t>
      </w:r>
      <w:r w:rsidRPr="00AA40B5">
        <w:rPr>
          <w:rFonts w:ascii="Times New Roman" w:hAnsi="Times New Roman" w:cs="Times New Roman"/>
          <w:sz w:val="24"/>
          <w:szCs w:val="24"/>
        </w:rPr>
        <w:t>. złotych)</w:t>
      </w:r>
    </w:p>
    <w:p w:rsidR="009A39CB" w:rsidRPr="00E07D8E" w:rsidRDefault="009A39CB" w:rsidP="009A39CB">
      <w:pPr>
        <w:pStyle w:val="Akapitzlist"/>
        <w:tabs>
          <w:tab w:val="left" w:pos="3641"/>
          <w:tab w:val="left" w:pos="6235"/>
        </w:tabs>
        <w:spacing w:after="0" w:line="276" w:lineRule="auto"/>
        <w:jc w:val="both"/>
        <w:rPr>
          <w:rFonts w:ascii="Times New Roman" w:hAnsi="Times New Roman" w:cs="Times New Roman"/>
          <w:sz w:val="24"/>
          <w:szCs w:val="24"/>
        </w:rPr>
      </w:pPr>
    </w:p>
    <w:p w:rsidR="0043112D" w:rsidRDefault="0043112D" w:rsidP="0043112D">
      <w:pPr>
        <w:tabs>
          <w:tab w:val="left" w:pos="3641"/>
          <w:tab w:val="left" w:pos="6235"/>
        </w:tabs>
        <w:spacing w:after="0"/>
        <w:rPr>
          <w:rFonts w:ascii="Times New Roman" w:hAnsi="Times New Roman" w:cs="Times New Roman"/>
          <w:i/>
          <w:color w:val="808080" w:themeColor="background1" w:themeShade="80"/>
          <w:sz w:val="24"/>
          <w:szCs w:val="24"/>
        </w:rPr>
      </w:pPr>
    </w:p>
    <w:p w:rsidR="009A39CB" w:rsidRPr="00AA40B5" w:rsidRDefault="009A39CB" w:rsidP="0043112D">
      <w:pPr>
        <w:tabs>
          <w:tab w:val="left" w:pos="3641"/>
        </w:tabs>
        <w:spacing w:after="0"/>
        <w:rPr>
          <w:rFonts w:ascii="Times New Roman" w:hAnsi="Times New Roman" w:cs="Times New Roman"/>
          <w:sz w:val="24"/>
          <w:szCs w:val="24"/>
        </w:rPr>
      </w:pPr>
      <w:r w:rsidRPr="00AA40B5">
        <w:rPr>
          <w:rFonts w:ascii="Times New Roman" w:hAnsi="Times New Roman" w:cs="Times New Roman"/>
          <w:sz w:val="24"/>
          <w:szCs w:val="24"/>
        </w:rPr>
        <w:t xml:space="preserve">…………………………….. </w:t>
      </w:r>
      <w:r w:rsidR="0043112D">
        <w:rPr>
          <w:rFonts w:ascii="Times New Roman" w:hAnsi="Times New Roman" w:cs="Times New Roman"/>
          <w:sz w:val="24"/>
          <w:szCs w:val="24"/>
        </w:rPr>
        <w:tab/>
      </w:r>
      <w:r w:rsidR="0043112D">
        <w:rPr>
          <w:rFonts w:ascii="Times New Roman" w:hAnsi="Times New Roman" w:cs="Times New Roman"/>
          <w:sz w:val="24"/>
          <w:szCs w:val="24"/>
        </w:rPr>
        <w:tab/>
      </w:r>
      <w:r w:rsidR="0043112D">
        <w:rPr>
          <w:rFonts w:ascii="Times New Roman" w:hAnsi="Times New Roman" w:cs="Times New Roman"/>
          <w:sz w:val="24"/>
          <w:szCs w:val="24"/>
        </w:rPr>
        <w:tab/>
      </w:r>
      <w:r w:rsidRPr="00AA40B5">
        <w:rPr>
          <w:rFonts w:ascii="Times New Roman" w:hAnsi="Times New Roman" w:cs="Times New Roman"/>
          <w:sz w:val="24"/>
          <w:szCs w:val="24"/>
        </w:rPr>
        <w:t>………………………</w:t>
      </w:r>
      <w:r w:rsidR="0043112D">
        <w:rPr>
          <w:rFonts w:ascii="Times New Roman" w:hAnsi="Times New Roman" w:cs="Times New Roman"/>
          <w:sz w:val="24"/>
          <w:szCs w:val="24"/>
        </w:rPr>
        <w:t>…</w:t>
      </w:r>
      <w:r w:rsidRPr="00AA40B5">
        <w:rPr>
          <w:rFonts w:ascii="Times New Roman" w:hAnsi="Times New Roman" w:cs="Times New Roman"/>
          <w:sz w:val="24"/>
          <w:szCs w:val="24"/>
        </w:rPr>
        <w:t>………..</w:t>
      </w:r>
    </w:p>
    <w:p w:rsidR="00861FC7" w:rsidRPr="00661AE1" w:rsidRDefault="0043112D" w:rsidP="0043112D">
      <w:pPr>
        <w:tabs>
          <w:tab w:val="left" w:pos="851"/>
        </w:tabs>
        <w:rPr>
          <w:rFonts w:ascii="Times New Roman" w:hAnsi="Times New Roman" w:cs="Times New Roman"/>
          <w:i/>
        </w:rPr>
      </w:pPr>
      <w:r>
        <w:rPr>
          <w:rFonts w:ascii="Times New Roman" w:hAnsi="Times New Roman" w:cs="Times New Roman"/>
          <w:i/>
          <w:sz w:val="18"/>
        </w:rPr>
        <w:tab/>
        <w:t>m</w:t>
      </w:r>
      <w:r w:rsidR="009A39CB" w:rsidRPr="00E84BCF">
        <w:rPr>
          <w:rFonts w:ascii="Times New Roman" w:hAnsi="Times New Roman" w:cs="Times New Roman"/>
          <w:i/>
          <w:sz w:val="18"/>
        </w:rPr>
        <w:t>iejscowość</w:t>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r>
      <w:r>
        <w:rPr>
          <w:rFonts w:ascii="Times New Roman" w:hAnsi="Times New Roman" w:cs="Times New Roman"/>
          <w:i/>
          <w:sz w:val="18"/>
        </w:rPr>
        <w:tab/>
        <w:t>data i podpis wykonawcy</w:t>
      </w:r>
      <w:r w:rsidR="009A39CB" w:rsidRPr="00E84BCF">
        <w:rPr>
          <w:rFonts w:ascii="Times New Roman" w:hAnsi="Times New Roman" w:cs="Times New Roman"/>
          <w:i/>
          <w:sz w:val="18"/>
        </w:rPr>
        <w:t xml:space="preserve"> z podaniem funkcji</w:t>
      </w:r>
    </w:p>
    <w:p w:rsidR="009A39CB" w:rsidRPr="00A34F06" w:rsidRDefault="009A39CB" w:rsidP="00A34F06">
      <w:pPr>
        <w:tabs>
          <w:tab w:val="left" w:pos="3641"/>
          <w:tab w:val="left" w:pos="6235"/>
        </w:tabs>
        <w:spacing w:after="0"/>
        <w:jc w:val="both"/>
        <w:rPr>
          <w:rFonts w:ascii="Times New Roman" w:hAnsi="Times New Roman" w:cs="Times New Roman"/>
          <w:szCs w:val="24"/>
        </w:rPr>
      </w:pPr>
      <w:r w:rsidRPr="00A34F06">
        <w:rPr>
          <w:rFonts w:ascii="Times New Roman" w:hAnsi="Times New Roman" w:cs="Times New Roman"/>
          <w:szCs w:val="24"/>
        </w:rPr>
        <w:t>Oświadczam, że:</w:t>
      </w:r>
    </w:p>
    <w:p w:rsidR="009A39CB" w:rsidRPr="0043112D" w:rsidRDefault="009A39CB" w:rsidP="0043112D">
      <w:pPr>
        <w:pStyle w:val="Akapitzlist"/>
        <w:numPr>
          <w:ilvl w:val="0"/>
          <w:numId w:val="3"/>
        </w:numPr>
        <w:tabs>
          <w:tab w:val="left" w:pos="3641"/>
          <w:tab w:val="left" w:pos="6235"/>
        </w:tabs>
        <w:ind w:left="426" w:hanging="426"/>
        <w:jc w:val="both"/>
        <w:rPr>
          <w:rFonts w:ascii="Times New Roman" w:hAnsi="Times New Roman" w:cs="Times New Roman"/>
          <w:spacing w:val="-4"/>
          <w:szCs w:val="24"/>
        </w:rPr>
      </w:pPr>
      <w:r w:rsidRPr="0043112D">
        <w:rPr>
          <w:rFonts w:ascii="Times New Roman" w:hAnsi="Times New Roman" w:cs="Times New Roman"/>
          <w:spacing w:val="-4"/>
          <w:szCs w:val="24"/>
        </w:rPr>
        <w:t>zapoznałem się z treścią zapytania ofertowego i w p</w:t>
      </w:r>
      <w:r w:rsidR="008C11A5" w:rsidRPr="0043112D">
        <w:rPr>
          <w:rFonts w:ascii="Times New Roman" w:hAnsi="Times New Roman" w:cs="Times New Roman"/>
          <w:spacing w:val="-4"/>
          <w:szCs w:val="24"/>
        </w:rPr>
        <w:t xml:space="preserve">ełni akceptuję warunki opisane </w:t>
      </w:r>
      <w:r w:rsidRPr="0043112D">
        <w:rPr>
          <w:rFonts w:ascii="Times New Roman" w:hAnsi="Times New Roman" w:cs="Times New Roman"/>
          <w:spacing w:val="-4"/>
          <w:szCs w:val="24"/>
        </w:rPr>
        <w:t>w tym zapytaniu,</w:t>
      </w:r>
    </w:p>
    <w:p w:rsidR="009A39CB" w:rsidRPr="0043112D" w:rsidRDefault="009A39CB" w:rsidP="0043112D">
      <w:pPr>
        <w:pStyle w:val="Akapitzlist"/>
        <w:numPr>
          <w:ilvl w:val="0"/>
          <w:numId w:val="3"/>
        </w:numPr>
        <w:tabs>
          <w:tab w:val="left" w:pos="3641"/>
          <w:tab w:val="left" w:pos="6235"/>
        </w:tabs>
        <w:ind w:left="426" w:hanging="426"/>
        <w:jc w:val="both"/>
        <w:rPr>
          <w:rFonts w:ascii="Times New Roman" w:hAnsi="Times New Roman" w:cs="Times New Roman"/>
          <w:szCs w:val="24"/>
        </w:rPr>
      </w:pPr>
      <w:r w:rsidRPr="0043112D">
        <w:rPr>
          <w:rFonts w:ascii="Times New Roman" w:hAnsi="Times New Roman" w:cs="Times New Roman"/>
          <w:szCs w:val="24"/>
        </w:rPr>
        <w:t>warunki wykonania zamówienia są nam znane i przyjmujemy je bez zastrzeżeń, akceptujemy jednocześnie przedstawiony nam wzór umowy (</w:t>
      </w:r>
      <w:r w:rsidRPr="0043112D">
        <w:rPr>
          <w:rFonts w:ascii="Times New Roman" w:hAnsi="Times New Roman" w:cs="Times New Roman"/>
          <w:i/>
          <w:szCs w:val="24"/>
        </w:rPr>
        <w:t xml:space="preserve">istotne postanowienia, które zostaną wprowadzone </w:t>
      </w:r>
      <w:r w:rsidRPr="0043112D">
        <w:rPr>
          <w:rFonts w:ascii="Times New Roman" w:hAnsi="Times New Roman" w:cs="Times New Roman"/>
          <w:i/>
          <w:szCs w:val="24"/>
        </w:rPr>
        <w:lastRenderedPageBreak/>
        <w:t>do treści umowy</w:t>
      </w:r>
      <w:r w:rsidRPr="0043112D">
        <w:rPr>
          <w:rFonts w:ascii="Times New Roman" w:hAnsi="Times New Roman" w:cs="Times New Roman"/>
          <w:szCs w:val="24"/>
        </w:rPr>
        <w:t xml:space="preserve">), a w przypadku wyboru naszej oferty zobowiązujemy się do zawarcia umowy </w:t>
      </w:r>
      <w:r w:rsidR="008D34A3">
        <w:rPr>
          <w:rFonts w:ascii="Times New Roman" w:hAnsi="Times New Roman" w:cs="Times New Roman"/>
          <w:szCs w:val="24"/>
        </w:rPr>
        <w:br/>
      </w:r>
      <w:r w:rsidRPr="0043112D">
        <w:rPr>
          <w:rFonts w:ascii="Times New Roman" w:hAnsi="Times New Roman" w:cs="Times New Roman"/>
          <w:szCs w:val="24"/>
        </w:rPr>
        <w:t>w miejscu i terminie określonym przez zamawiającego,</w:t>
      </w:r>
    </w:p>
    <w:p w:rsidR="009A39CB" w:rsidRPr="00A34F06" w:rsidRDefault="009A39CB" w:rsidP="0043112D">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rsidR="00B82B01" w:rsidRPr="00B82B01" w:rsidRDefault="009A39CB" w:rsidP="0043112D">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B82B01">
        <w:rPr>
          <w:rFonts w:ascii="Times New Roman" w:hAnsi="Times New Roman" w:cs="Times New Roman"/>
          <w:szCs w:val="24"/>
        </w:rPr>
        <w:t>……………………….…</w:t>
      </w:r>
    </w:p>
    <w:p w:rsidR="009A39CB" w:rsidRPr="00A34F06" w:rsidRDefault="00B82B01" w:rsidP="00B82B01">
      <w:pPr>
        <w:pStyle w:val="Akapitzlist"/>
        <w:tabs>
          <w:tab w:val="left" w:pos="3641"/>
          <w:tab w:val="left" w:pos="6235"/>
        </w:tabs>
        <w:spacing w:after="0"/>
        <w:ind w:left="426"/>
        <w:jc w:val="both"/>
        <w:rPr>
          <w:rFonts w:ascii="Times New Roman" w:hAnsi="Times New Roman" w:cs="Times New Roman"/>
          <w:i/>
          <w:sz w:val="20"/>
        </w:rPr>
      </w:pPr>
      <w:r>
        <w:rPr>
          <w:rFonts w:ascii="Times New Roman" w:hAnsi="Times New Roman" w:cs="Times New Roman"/>
          <w:szCs w:val="24"/>
        </w:rPr>
        <w:t>………………………………………………………………………………...…</w:t>
      </w:r>
      <w:r w:rsidR="009A39CB" w:rsidRPr="00A34F06">
        <w:rPr>
          <w:rFonts w:ascii="Times New Roman" w:hAnsi="Times New Roman" w:cs="Times New Roman"/>
          <w:szCs w:val="24"/>
        </w:rPr>
        <w:t xml:space="preserve"> </w:t>
      </w:r>
      <w:r w:rsidR="009A39CB" w:rsidRPr="00A34F06">
        <w:rPr>
          <w:rFonts w:ascii="Times New Roman" w:hAnsi="Times New Roman" w:cs="Times New Roman"/>
          <w:i/>
          <w:sz w:val="20"/>
        </w:rPr>
        <w:t>(nazwa wykonawcy)</w:t>
      </w:r>
    </w:p>
    <w:p w:rsidR="00FD7F44" w:rsidRPr="00A34F06" w:rsidRDefault="00FD7F44" w:rsidP="00FD7F44">
      <w:pPr>
        <w:tabs>
          <w:tab w:val="left" w:pos="3641"/>
          <w:tab w:val="left" w:pos="6235"/>
        </w:tabs>
        <w:spacing w:after="0" w:line="276" w:lineRule="auto"/>
        <w:jc w:val="both"/>
        <w:rPr>
          <w:rFonts w:ascii="Times New Roman" w:hAnsi="Times New Roman" w:cs="Times New Roman"/>
          <w:szCs w:val="24"/>
        </w:rPr>
      </w:pPr>
    </w:p>
    <w:p w:rsidR="009A39CB" w:rsidRPr="00A34F06" w:rsidRDefault="009A39CB" w:rsidP="00FD7F44">
      <w:pPr>
        <w:tabs>
          <w:tab w:val="left" w:pos="3641"/>
          <w:tab w:val="left" w:pos="6235"/>
        </w:tabs>
        <w:spacing w:after="0" w:line="276" w:lineRule="auto"/>
        <w:jc w:val="both"/>
        <w:rPr>
          <w:rFonts w:ascii="Times New Roman" w:hAnsi="Times New Roman" w:cs="Times New Roman"/>
          <w:szCs w:val="24"/>
        </w:rPr>
      </w:pPr>
      <w:r w:rsidRPr="00A34F06">
        <w:rPr>
          <w:rFonts w:ascii="Times New Roman" w:hAnsi="Times New Roman" w:cs="Times New Roman"/>
          <w:szCs w:val="24"/>
        </w:rPr>
        <w:t>Oświadczam również, że nie pozostaję w związk</w:t>
      </w:r>
      <w:r w:rsidR="008C11A5">
        <w:rPr>
          <w:rFonts w:ascii="Times New Roman" w:hAnsi="Times New Roman" w:cs="Times New Roman"/>
          <w:szCs w:val="24"/>
        </w:rPr>
        <w:t>ach ekonomicznych i osobistych z Zamawiającym, tj.</w:t>
      </w:r>
      <w:r w:rsidRPr="00A34F06">
        <w:rPr>
          <w:rFonts w:ascii="Times New Roman" w:hAnsi="Times New Roman" w:cs="Times New Roman"/>
          <w:szCs w:val="24"/>
        </w:rPr>
        <w:t>:</w:t>
      </w:r>
    </w:p>
    <w:p w:rsidR="009A39CB" w:rsidRPr="00A34F06" w:rsidRDefault="009A39CB" w:rsidP="0043112D">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43112D">
        <w:rPr>
          <w:rFonts w:ascii="Times New Roman" w:hAnsi="Times New Roman" w:cs="Times New Roman"/>
          <w:spacing w:val="-6"/>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rsidR="009A39CB" w:rsidRDefault="009A39CB" w:rsidP="0043112D">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43112D">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sidR="008C11A5">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rsidR="009A39CB" w:rsidRPr="00AA40B5" w:rsidRDefault="009A39CB" w:rsidP="009A39CB">
      <w:pPr>
        <w:tabs>
          <w:tab w:val="left" w:pos="3641"/>
          <w:tab w:val="left" w:pos="6235"/>
        </w:tabs>
        <w:spacing w:after="0"/>
        <w:jc w:val="both"/>
        <w:rPr>
          <w:rFonts w:ascii="Times New Roman" w:hAnsi="Times New Roman" w:cs="Times New Roman"/>
          <w:sz w:val="24"/>
          <w:szCs w:val="24"/>
        </w:rPr>
      </w:pPr>
      <w:r w:rsidRPr="00AA40B5">
        <w:rPr>
          <w:rFonts w:ascii="Times New Roman" w:hAnsi="Times New Roman" w:cs="Times New Roman"/>
          <w:sz w:val="24"/>
          <w:szCs w:val="24"/>
        </w:rPr>
        <w:t>……………………………..                                                ………………………………..</w:t>
      </w:r>
    </w:p>
    <w:p w:rsidR="00661AE1" w:rsidRDefault="009A39CB" w:rsidP="00661AE1">
      <w:pPr>
        <w:tabs>
          <w:tab w:val="left" w:pos="3641"/>
          <w:tab w:val="left" w:pos="6235"/>
        </w:tabs>
        <w:jc w:val="both"/>
        <w:rPr>
          <w:rFonts w:ascii="Times New Roman" w:hAnsi="Times New Roman" w:cs="Times New Roman"/>
          <w:i/>
          <w:sz w:val="18"/>
        </w:rPr>
      </w:pPr>
      <w:r w:rsidRPr="00A34F06">
        <w:rPr>
          <w:rFonts w:ascii="Times New Roman" w:hAnsi="Times New Roman" w:cs="Times New Roman"/>
          <w:i/>
          <w:sz w:val="18"/>
        </w:rPr>
        <w:t xml:space="preserve">         </w:t>
      </w:r>
      <w:r w:rsidR="00B82B01">
        <w:rPr>
          <w:rFonts w:ascii="Times New Roman" w:hAnsi="Times New Roman" w:cs="Times New Roman"/>
          <w:i/>
          <w:sz w:val="18"/>
        </w:rPr>
        <w:t xml:space="preserve">        </w:t>
      </w:r>
      <w:r w:rsidRPr="00A34F06">
        <w:rPr>
          <w:rFonts w:ascii="Times New Roman" w:hAnsi="Times New Roman" w:cs="Times New Roman"/>
          <w:i/>
          <w:sz w:val="18"/>
        </w:rPr>
        <w:t xml:space="preserve"> </w:t>
      </w:r>
      <w:r w:rsidR="0043112D">
        <w:rPr>
          <w:rFonts w:ascii="Times New Roman" w:hAnsi="Times New Roman" w:cs="Times New Roman"/>
          <w:i/>
          <w:sz w:val="18"/>
        </w:rPr>
        <w:t>m</w:t>
      </w:r>
      <w:r w:rsidRPr="00A34F06">
        <w:rPr>
          <w:rFonts w:ascii="Times New Roman" w:hAnsi="Times New Roman" w:cs="Times New Roman"/>
          <w:i/>
          <w:sz w:val="18"/>
        </w:rPr>
        <w:t xml:space="preserve">iejscowość                                          </w:t>
      </w:r>
      <w:r w:rsidR="0043112D">
        <w:rPr>
          <w:rFonts w:ascii="Times New Roman" w:hAnsi="Times New Roman" w:cs="Times New Roman"/>
          <w:i/>
          <w:sz w:val="18"/>
        </w:rPr>
        <w:t xml:space="preserve">        </w:t>
      </w:r>
      <w:r w:rsidRPr="00A34F06">
        <w:rPr>
          <w:rFonts w:ascii="Times New Roman" w:hAnsi="Times New Roman" w:cs="Times New Roman"/>
          <w:i/>
          <w:sz w:val="18"/>
        </w:rPr>
        <w:t xml:space="preserve">             </w:t>
      </w:r>
      <w:r w:rsidR="00A34F06">
        <w:rPr>
          <w:rFonts w:ascii="Times New Roman" w:hAnsi="Times New Roman" w:cs="Times New Roman"/>
          <w:i/>
          <w:sz w:val="18"/>
        </w:rPr>
        <w:t xml:space="preserve">                  </w:t>
      </w:r>
      <w:r w:rsidR="00B82B01">
        <w:rPr>
          <w:rFonts w:ascii="Times New Roman" w:hAnsi="Times New Roman" w:cs="Times New Roman"/>
          <w:i/>
          <w:sz w:val="18"/>
        </w:rPr>
        <w:t xml:space="preserve">   </w:t>
      </w:r>
      <w:bookmarkStart w:id="0" w:name="_GoBack"/>
      <w:bookmarkEnd w:id="0"/>
      <w:r w:rsidRPr="00A34F06">
        <w:rPr>
          <w:rFonts w:ascii="Times New Roman" w:hAnsi="Times New Roman" w:cs="Times New Roman"/>
          <w:i/>
          <w:sz w:val="18"/>
        </w:rPr>
        <w:t>data i podpis wykonawcy z podaniem funkcji</w:t>
      </w:r>
    </w:p>
    <w:p w:rsidR="008C732B" w:rsidRDefault="008C732B" w:rsidP="00661AE1">
      <w:pPr>
        <w:tabs>
          <w:tab w:val="left" w:pos="3641"/>
          <w:tab w:val="left" w:pos="6235"/>
        </w:tabs>
        <w:jc w:val="both"/>
        <w:rPr>
          <w:rFonts w:ascii="Times New Roman" w:hAnsi="Times New Roman" w:cs="Times New Roman"/>
          <w:i/>
          <w:sz w:val="18"/>
        </w:rPr>
      </w:pPr>
    </w:p>
    <w:p w:rsidR="00AE3DFB" w:rsidRPr="003F6BB9"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 w oparciu o ustawę Prawo zamówień publicznych</w:t>
      </w:r>
    </w:p>
    <w:p w:rsidR="00AE3DFB" w:rsidRPr="003F6BB9" w:rsidRDefault="00AE3DFB" w:rsidP="00AE3DFB">
      <w:pPr>
        <w:spacing w:after="0"/>
        <w:jc w:val="center"/>
        <w:rPr>
          <w:rFonts w:ascii="Times New Roman" w:hAnsi="Times New Roman"/>
          <w:color w:val="000000" w:themeColor="text1"/>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Zgodnie z art. 13 ust. 1 i 2 Rozporządzenia Parlamentu Europejskiego i Rady (UE) 2016/679 z dnia </w:t>
      </w:r>
      <w:r w:rsidR="0043112D">
        <w:rPr>
          <w:color w:val="000000" w:themeColor="text1"/>
          <w:sz w:val="22"/>
          <w:szCs w:val="22"/>
        </w:rPr>
        <w:br/>
      </w:r>
      <w:r w:rsidRPr="003F6BB9">
        <w:rPr>
          <w:color w:val="000000" w:themeColor="text1"/>
          <w:sz w:val="22"/>
          <w:szCs w:val="22"/>
        </w:rPr>
        <w:t>27 kwietnia 2016 r. w sprawie ochrony osób fizycznych w związku przetwarzaniem danych osobowych i w sprawie swobodnego przepływu takich danych oraz uchylenia dyrektywy 95/46/W – ogólne rozporządzenie o ochronie danych (RODO), informujemy, iż:</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Administratorem Twoich danych osobowych jest Wójt Gminy Płużnica Możesz się z nim kontaktować w następujący sposób: listownie na adres siedziby: Płużnica</w:t>
      </w:r>
      <w:r w:rsidR="008D34A3">
        <w:rPr>
          <w:color w:val="000000" w:themeColor="text1"/>
          <w:sz w:val="22"/>
          <w:szCs w:val="22"/>
        </w:rPr>
        <w:t xml:space="preserve"> 60, 87-214 Płużnica e-mailowo </w:t>
      </w:r>
      <w:hyperlink r:id="rId8" w:history="1">
        <w:r w:rsidRPr="003F6BB9">
          <w:rPr>
            <w:rStyle w:val="Hipercze"/>
            <w:color w:val="000000" w:themeColor="text1"/>
            <w:sz w:val="22"/>
            <w:szCs w:val="22"/>
          </w:rPr>
          <w:t>sekretariat@pluznica.pl</w:t>
        </w:r>
      </w:hyperlink>
      <w:r w:rsidRPr="003F6BB9">
        <w:rPr>
          <w:color w:val="000000" w:themeColor="text1"/>
          <w:sz w:val="22"/>
          <w:szCs w:val="22"/>
        </w:rPr>
        <w:t>, telefonicznie 56/ 687 52 00.</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Do kontaktów w sprawie ochrony Twoich danych osobowych został także powołany inspektor ochrony danych, z którym możesz się kontaktować wysyłając e-mail na adres: iod@plznica.pl </w:t>
      </w:r>
    </w:p>
    <w:p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rsidR="00AE3DFB" w:rsidRPr="003F6BB9" w:rsidRDefault="00AE3DFB" w:rsidP="0043112D">
      <w:pPr>
        <w:pStyle w:val="ng-scope"/>
        <w:numPr>
          <w:ilvl w:val="0"/>
          <w:numId w:val="7"/>
        </w:numPr>
        <w:shd w:val="clear" w:color="auto" w:fill="FFFFFF"/>
        <w:spacing w:before="0" w:beforeAutospacing="0" w:after="0" w:afterAutospacing="0"/>
        <w:ind w:left="426" w:hanging="426"/>
        <w:jc w:val="both"/>
        <w:rPr>
          <w:color w:val="000000" w:themeColor="text1"/>
          <w:sz w:val="22"/>
          <w:szCs w:val="22"/>
        </w:rPr>
      </w:pPr>
      <w:r w:rsidRPr="003F6BB9">
        <w:rPr>
          <w:color w:val="000000" w:themeColor="text1"/>
          <w:sz w:val="22"/>
          <w:szCs w:val="22"/>
        </w:rPr>
        <w:t>Twoje dane osobowe przetwarzane będą na podstawie:</w:t>
      </w:r>
    </w:p>
    <w:p w:rsidR="00AE3DFB" w:rsidRPr="003F6BB9" w:rsidRDefault="00AE3DFB" w:rsidP="0043112D">
      <w:pPr>
        <w:pStyle w:val="ng-scope"/>
        <w:numPr>
          <w:ilvl w:val="0"/>
          <w:numId w:val="8"/>
        </w:numPr>
        <w:shd w:val="clear" w:color="auto" w:fill="FFFFFF"/>
        <w:spacing w:before="0" w:beforeAutospacing="0" w:after="0" w:afterAutospacing="0"/>
        <w:ind w:left="851" w:hanging="425"/>
        <w:jc w:val="both"/>
        <w:rPr>
          <w:color w:val="000000" w:themeColor="text1"/>
          <w:sz w:val="22"/>
          <w:szCs w:val="22"/>
        </w:rPr>
      </w:pPr>
      <w:r w:rsidRPr="003F6BB9">
        <w:rPr>
          <w:color w:val="000000" w:themeColor="text1"/>
          <w:sz w:val="22"/>
          <w:szCs w:val="22"/>
        </w:rPr>
        <w:t xml:space="preserve">art. 6 ust. 1 lit c), art. 9 ust. 2 lit. g) i art. 10 RODO, w związku z ustawą z dnia 29 stycznia 2004 r. Prawo zamówień publicznych i regulaminem udzielania zamówień publicznych </w:t>
      </w:r>
      <w:r w:rsidR="008D34A3">
        <w:rPr>
          <w:color w:val="000000" w:themeColor="text1"/>
          <w:sz w:val="22"/>
          <w:szCs w:val="22"/>
        </w:rPr>
        <w:br/>
      </w:r>
      <w:r w:rsidRPr="003F6BB9">
        <w:rPr>
          <w:color w:val="000000" w:themeColor="text1"/>
          <w:sz w:val="22"/>
          <w:szCs w:val="22"/>
        </w:rPr>
        <w:t xml:space="preserve">w </w:t>
      </w:r>
      <w:r w:rsidRPr="008D34A3">
        <w:rPr>
          <w:color w:val="000000" w:themeColor="text1"/>
          <w:spacing w:val="-4"/>
          <w:sz w:val="22"/>
          <w:szCs w:val="22"/>
        </w:rPr>
        <w:t>Urzędzie Gminy w Płużnicy o wartości nieprzekraczającej wyrażonej w złotych równowartości</w:t>
      </w:r>
      <w:r w:rsidRPr="003F6BB9">
        <w:rPr>
          <w:color w:val="000000" w:themeColor="text1"/>
          <w:sz w:val="22"/>
          <w:szCs w:val="22"/>
        </w:rPr>
        <w:t xml:space="preserve"> kwoty określonej w art. 4 pkt 8 </w:t>
      </w:r>
      <w:proofErr w:type="spellStart"/>
      <w:r w:rsidRPr="003F6BB9">
        <w:rPr>
          <w:color w:val="000000" w:themeColor="text1"/>
          <w:sz w:val="22"/>
          <w:szCs w:val="22"/>
        </w:rPr>
        <w:t>Pzp</w:t>
      </w:r>
      <w:proofErr w:type="spellEnd"/>
      <w:r w:rsidRPr="003F6BB9">
        <w:rPr>
          <w:color w:val="000000" w:themeColor="text1"/>
          <w:sz w:val="22"/>
          <w:szCs w:val="22"/>
        </w:rPr>
        <w:t xml:space="preserve"> - 30 000 euro, w celu realizacji obowiązku prawnego ciążącego na administratorze tj. udzielenia zamówienia publicznego,</w:t>
      </w:r>
    </w:p>
    <w:p w:rsidR="00AE3DFB" w:rsidRPr="003F6BB9" w:rsidRDefault="00AE3DFB" w:rsidP="0043112D">
      <w:pPr>
        <w:pStyle w:val="ng-scope"/>
        <w:numPr>
          <w:ilvl w:val="0"/>
          <w:numId w:val="8"/>
        </w:numPr>
        <w:shd w:val="clear" w:color="auto" w:fill="FFFFFF"/>
        <w:spacing w:before="0" w:beforeAutospacing="0" w:after="0" w:afterAutospacing="0"/>
        <w:ind w:left="851" w:hanging="425"/>
        <w:jc w:val="both"/>
        <w:rPr>
          <w:color w:val="000000" w:themeColor="text1"/>
          <w:sz w:val="22"/>
          <w:szCs w:val="22"/>
        </w:rPr>
      </w:pPr>
      <w:r w:rsidRPr="003F6BB9">
        <w:rPr>
          <w:color w:val="000000" w:themeColor="text1"/>
          <w:sz w:val="22"/>
          <w:szCs w:val="22"/>
        </w:rPr>
        <w:t xml:space="preserve">art. 6 ust. 1 lit b) RODO, w związku z ustawą z dnia 29 stycznia 2004 r. Prawo zamówień publicznych i regulaminem udzielania zamówień publicznych w Urzędzie Gminy w Płużnicy o wartości nieprzekraczającej wyrażonej w złotych równowartości kwoty określonej w art. 4 pkt 8 </w:t>
      </w:r>
      <w:proofErr w:type="spellStart"/>
      <w:r w:rsidRPr="003F6BB9">
        <w:rPr>
          <w:color w:val="000000" w:themeColor="text1"/>
          <w:sz w:val="22"/>
          <w:szCs w:val="22"/>
        </w:rPr>
        <w:t>Pzp</w:t>
      </w:r>
      <w:proofErr w:type="spellEnd"/>
      <w:r w:rsidRPr="003F6BB9">
        <w:rPr>
          <w:color w:val="000000" w:themeColor="text1"/>
          <w:sz w:val="22"/>
          <w:szCs w:val="22"/>
        </w:rPr>
        <w:t xml:space="preserve"> - 30 000 euro, w celu wykonania umowy, której stroną jest osoba, której dane dotyczą tj. zawarcie odpłatnej umowy zawieranej między zamawiającym a wykonawcą, której przedmiotem jest usługa, dostawa lub robota budowlana (też umowa o podwykonawstwo),</w:t>
      </w:r>
    </w:p>
    <w:p w:rsidR="00AE3DFB" w:rsidRPr="003F6BB9" w:rsidRDefault="00AE3DFB" w:rsidP="0043112D">
      <w:pPr>
        <w:pStyle w:val="ng-scope"/>
        <w:numPr>
          <w:ilvl w:val="0"/>
          <w:numId w:val="8"/>
        </w:numPr>
        <w:shd w:val="clear" w:color="auto" w:fill="FFFFFF"/>
        <w:spacing w:before="0" w:beforeAutospacing="0" w:after="0" w:afterAutospacing="0"/>
        <w:ind w:left="851" w:hanging="425"/>
        <w:jc w:val="both"/>
        <w:rPr>
          <w:color w:val="000000" w:themeColor="text1"/>
          <w:sz w:val="22"/>
          <w:szCs w:val="22"/>
        </w:rPr>
      </w:pPr>
      <w:r w:rsidRPr="003F6BB9">
        <w:rPr>
          <w:color w:val="000000" w:themeColor="text1"/>
          <w:sz w:val="22"/>
          <w:szCs w:val="22"/>
        </w:rPr>
        <w:t>art. 6 ust. 1 lit. a) na podstawie Twojej zgody. Zgoda jest wymagana, gdy uprawnienie do przetwarzania danych osobowych nie wynika wprost z przepisów prawa, np. podanie nr telefonu, adresu e-mail.</w:t>
      </w:r>
    </w:p>
    <w:p w:rsidR="00AE3DFB" w:rsidRPr="003F6BB9" w:rsidRDefault="00AE3DFB" w:rsidP="0043112D">
      <w:pPr>
        <w:pStyle w:val="ng-scope"/>
        <w:numPr>
          <w:ilvl w:val="0"/>
          <w:numId w:val="7"/>
        </w:numPr>
        <w:shd w:val="clear" w:color="auto" w:fill="FFFFFF"/>
        <w:spacing w:before="0" w:beforeAutospacing="0" w:after="0" w:afterAutospacing="0"/>
        <w:ind w:left="426" w:hanging="426"/>
        <w:jc w:val="both"/>
        <w:rPr>
          <w:color w:val="000000" w:themeColor="text1"/>
          <w:sz w:val="22"/>
          <w:szCs w:val="22"/>
        </w:rPr>
      </w:pPr>
      <w:r w:rsidRPr="003F6BB9">
        <w:rPr>
          <w:color w:val="000000" w:themeColor="text1"/>
          <w:sz w:val="22"/>
          <w:szCs w:val="22"/>
        </w:rPr>
        <w:t>Twoje dane osobowe możemy ujawniać, przekazywać i udostępniać wyłącznie podmiotom uprawnionym na podstawie obowiązujących przepisów prawa są nimi m.in. wykonawcy, podmioty świadczące usługi pocztowe, bankowe, telekomunikacyjne, organy ścigania, podatkowe, oraz inne podmioty, gdy wystąpią z takim żądaniem oczywiście w oparciu o stosowną podstawę prawną. Pracownikom oraz współpracownikom administratora.</w:t>
      </w:r>
    </w:p>
    <w:p w:rsidR="00AE3DFB" w:rsidRPr="003F6BB9" w:rsidRDefault="00AE3DFB" w:rsidP="00AE3DFB">
      <w:pPr>
        <w:pStyle w:val="ng-scope"/>
        <w:shd w:val="clear" w:color="auto" w:fill="FFFFFF"/>
        <w:spacing w:before="0" w:beforeAutospacing="0" w:after="0" w:afterAutospacing="0"/>
        <w:ind w:left="567"/>
        <w:jc w:val="both"/>
        <w:rPr>
          <w:color w:val="000000" w:themeColor="text1"/>
          <w:sz w:val="22"/>
          <w:szCs w:val="22"/>
        </w:rPr>
      </w:pPr>
      <w:r w:rsidRPr="003F6BB9">
        <w:rPr>
          <w:color w:val="000000" w:themeColor="text1"/>
          <w:sz w:val="22"/>
          <w:szCs w:val="22"/>
        </w:rPr>
        <w:lastRenderedPageBreak/>
        <w:t xml:space="preserve">Twoje dane osobowe możemy także przekazywać podmiotom, które przetwarzają je na zlecenie administratora tzw. podmiotom przetwarzającym, są nimi m.in. podmioty świadczące usługi </w:t>
      </w:r>
      <w:r w:rsidR="008D34A3">
        <w:rPr>
          <w:color w:val="000000" w:themeColor="text1"/>
          <w:sz w:val="22"/>
          <w:szCs w:val="22"/>
        </w:rPr>
        <w:br/>
      </w:r>
      <w:r w:rsidRPr="003F6BB9">
        <w:rPr>
          <w:color w:val="000000" w:themeColor="text1"/>
          <w:sz w:val="22"/>
          <w:szCs w:val="22"/>
        </w:rPr>
        <w:t xml:space="preserve">i towary finansowane z funduszu, z których będziesz mógł korzystać jako osoby uprawniona. Przekazanie Twoich danych jednakże nastąpić może tylko wtedy, gdy zapewnią one odpowiednią ochronę Twoich praw.  </w:t>
      </w:r>
    </w:p>
    <w:p w:rsidR="00AE3DFB" w:rsidRPr="003F6BB9" w:rsidRDefault="00AE3DFB" w:rsidP="00AE3DFB">
      <w:pPr>
        <w:pStyle w:val="ng-scope"/>
        <w:numPr>
          <w:ilvl w:val="0"/>
          <w:numId w:val="7"/>
        </w:numPr>
        <w:shd w:val="clear" w:color="auto" w:fill="FFFFFF"/>
        <w:spacing w:before="0" w:beforeAutospacing="0" w:after="0" w:afterAutospacing="0"/>
        <w:ind w:left="567" w:hanging="567"/>
        <w:jc w:val="both"/>
        <w:rPr>
          <w:color w:val="000000" w:themeColor="text1"/>
          <w:sz w:val="22"/>
          <w:szCs w:val="22"/>
        </w:rPr>
      </w:pPr>
      <w:r w:rsidRPr="003F6BB9">
        <w:rPr>
          <w:color w:val="000000" w:themeColor="text1"/>
          <w:sz w:val="22"/>
          <w:szCs w:val="22"/>
        </w:rPr>
        <w:t>Twoje dane osobowe przetwarzane będą do czasu istnienia podstawy do ich przetwarzania, w tym również przez okres przewidziany w przepisach dotyczących przechowywania i archiwizacji dokumentacji i tak:</w:t>
      </w:r>
    </w:p>
    <w:p w:rsidR="00AE3DFB" w:rsidRPr="003F6BB9" w:rsidRDefault="00AE3DFB" w:rsidP="00AE3DFB">
      <w:pPr>
        <w:pStyle w:val="ng-scope"/>
        <w:numPr>
          <w:ilvl w:val="0"/>
          <w:numId w:val="9"/>
        </w:numPr>
        <w:shd w:val="clear" w:color="auto" w:fill="FFFFFF"/>
        <w:spacing w:before="0" w:beforeAutospacing="0" w:after="0" w:afterAutospacing="0"/>
        <w:ind w:left="1134" w:hanging="567"/>
        <w:jc w:val="both"/>
        <w:rPr>
          <w:color w:val="000000" w:themeColor="text1"/>
          <w:sz w:val="22"/>
          <w:szCs w:val="22"/>
        </w:rPr>
      </w:pPr>
      <w:r w:rsidRPr="003F6BB9">
        <w:rPr>
          <w:color w:val="000000" w:themeColor="text1"/>
          <w:sz w:val="22"/>
          <w:szCs w:val="22"/>
        </w:rPr>
        <w:t>przez okres 4 lat od dnia zakończenia postępowania o udzielenie zamówienia publicznego,</w:t>
      </w:r>
    </w:p>
    <w:p w:rsidR="00AE3DFB" w:rsidRPr="003F6BB9" w:rsidRDefault="00AE3DFB" w:rsidP="00AE3DFB">
      <w:pPr>
        <w:pStyle w:val="ng-scope"/>
        <w:numPr>
          <w:ilvl w:val="0"/>
          <w:numId w:val="9"/>
        </w:numPr>
        <w:shd w:val="clear" w:color="auto" w:fill="FFFFFF"/>
        <w:spacing w:before="0" w:beforeAutospacing="0" w:after="0" w:afterAutospacing="0"/>
        <w:ind w:left="1134" w:hanging="567"/>
        <w:jc w:val="both"/>
        <w:rPr>
          <w:color w:val="000000" w:themeColor="text1"/>
          <w:sz w:val="22"/>
          <w:szCs w:val="22"/>
        </w:rPr>
      </w:pPr>
      <w:r w:rsidRPr="003F6BB9">
        <w:rPr>
          <w:color w:val="000000" w:themeColor="text1"/>
          <w:sz w:val="22"/>
          <w:szCs w:val="22"/>
        </w:rPr>
        <w:t>jeżeli czas trwania umowy przekracza 4 lata, przez czas trwania umowy, do czasu przedawnienia roszczeń,</w:t>
      </w:r>
    </w:p>
    <w:p w:rsidR="00AE3DFB" w:rsidRPr="003F6BB9" w:rsidRDefault="00AE3DFB" w:rsidP="00AE3DFB">
      <w:pPr>
        <w:pStyle w:val="ng-scope"/>
        <w:numPr>
          <w:ilvl w:val="0"/>
          <w:numId w:val="9"/>
        </w:numPr>
        <w:shd w:val="clear" w:color="auto" w:fill="FFFFFF"/>
        <w:spacing w:before="0" w:beforeAutospacing="0" w:after="0" w:afterAutospacing="0"/>
        <w:ind w:left="1134" w:hanging="567"/>
        <w:jc w:val="both"/>
        <w:rPr>
          <w:color w:val="000000" w:themeColor="text1"/>
          <w:sz w:val="22"/>
          <w:szCs w:val="22"/>
        </w:rPr>
      </w:pPr>
      <w:r w:rsidRPr="003F6BB9">
        <w:rPr>
          <w:color w:val="000000" w:themeColor="text1"/>
          <w:sz w:val="22"/>
          <w:szCs w:val="22"/>
        </w:rPr>
        <w:t>w zakresie danych, gdzie wyraziłeś zgodę na ich przetwarzanie, do czasu cofnięcie zgody, nie dłużej jednak niż do czasu wskazanego w pkt 1.</w:t>
      </w:r>
    </w:p>
    <w:p w:rsidR="00AE3DFB" w:rsidRPr="003F6BB9" w:rsidRDefault="00AE3DFB" w:rsidP="00AE3DFB">
      <w:pPr>
        <w:pStyle w:val="ng-scope"/>
        <w:numPr>
          <w:ilvl w:val="0"/>
          <w:numId w:val="7"/>
        </w:numPr>
        <w:shd w:val="clear" w:color="auto" w:fill="FFFFFF"/>
        <w:spacing w:before="0" w:beforeAutospacing="0" w:after="0" w:afterAutospacing="0"/>
        <w:ind w:left="567" w:hanging="567"/>
        <w:jc w:val="both"/>
        <w:rPr>
          <w:color w:val="000000" w:themeColor="text1"/>
          <w:sz w:val="22"/>
          <w:szCs w:val="22"/>
        </w:rPr>
      </w:pPr>
      <w:r w:rsidRPr="003F6BB9">
        <w:rPr>
          <w:color w:val="000000" w:themeColor="text1"/>
          <w:sz w:val="22"/>
          <w:szCs w:val="22"/>
        </w:rPr>
        <w:t>W związku z przetwarzaniem danych osobowych przez Administratora mają Państwo prawo do:</w:t>
      </w:r>
    </w:p>
    <w:p w:rsidR="00AE3DFB" w:rsidRPr="003F6BB9" w:rsidRDefault="00AE3DFB" w:rsidP="00AE3DFB">
      <w:pPr>
        <w:pStyle w:val="ng-scope"/>
        <w:numPr>
          <w:ilvl w:val="0"/>
          <w:numId w:val="10"/>
        </w:numPr>
        <w:shd w:val="clear" w:color="auto" w:fill="FFFFFF"/>
        <w:tabs>
          <w:tab w:val="left" w:pos="1134"/>
        </w:tabs>
        <w:spacing w:before="0" w:beforeAutospacing="0" w:after="0" w:afterAutospacing="0"/>
        <w:ind w:left="1134" w:hanging="567"/>
        <w:jc w:val="both"/>
        <w:rPr>
          <w:color w:val="000000" w:themeColor="text1"/>
          <w:sz w:val="22"/>
          <w:szCs w:val="22"/>
        </w:rPr>
      </w:pPr>
      <w:r w:rsidRPr="003F6BB9">
        <w:rPr>
          <w:color w:val="000000" w:themeColor="text1"/>
          <w:sz w:val="22"/>
          <w:szCs w:val="22"/>
        </w:rPr>
        <w:t>dostępu do treści danych, jednakże</w:t>
      </w:r>
      <w:r w:rsidRPr="003F6BB9">
        <w:rPr>
          <w:rStyle w:val="Pogrubienie"/>
          <w:rFonts w:eastAsia="Calibri"/>
          <w:color w:val="000000" w:themeColor="text1"/>
          <w:sz w:val="22"/>
          <w:szCs w:val="22"/>
          <w:bdr w:val="none" w:sz="0" w:space="0" w:color="auto" w:frame="1"/>
          <w:shd w:val="clear" w:color="auto" w:fill="FFFFFF"/>
        </w:rPr>
        <w:t xml:space="preserv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AE3DFB" w:rsidRPr="003F6BB9" w:rsidRDefault="00AE3DFB" w:rsidP="00AE3DFB">
      <w:pPr>
        <w:pStyle w:val="ng-scope"/>
        <w:numPr>
          <w:ilvl w:val="0"/>
          <w:numId w:val="10"/>
        </w:numPr>
        <w:shd w:val="clear" w:color="auto" w:fill="FFFFFF"/>
        <w:tabs>
          <w:tab w:val="left" w:pos="1134"/>
        </w:tabs>
        <w:spacing w:before="0" w:beforeAutospacing="0" w:after="0" w:afterAutospacing="0"/>
        <w:ind w:left="1134" w:hanging="567"/>
        <w:jc w:val="both"/>
        <w:rPr>
          <w:color w:val="000000" w:themeColor="text1"/>
          <w:sz w:val="22"/>
          <w:szCs w:val="22"/>
        </w:rPr>
      </w:pPr>
      <w:r w:rsidRPr="003F6BB9">
        <w:rPr>
          <w:color w:val="000000" w:themeColor="text1"/>
          <w:sz w:val="22"/>
          <w:szCs w:val="22"/>
        </w:rPr>
        <w:t>sprostowania danych;</w:t>
      </w:r>
    </w:p>
    <w:p w:rsidR="00AE3DFB" w:rsidRPr="003F6BB9" w:rsidRDefault="00AE3DFB" w:rsidP="00AE3DFB">
      <w:pPr>
        <w:pStyle w:val="ng-scope"/>
        <w:numPr>
          <w:ilvl w:val="0"/>
          <w:numId w:val="10"/>
        </w:numPr>
        <w:shd w:val="clear" w:color="auto" w:fill="FFFFFF"/>
        <w:tabs>
          <w:tab w:val="left" w:pos="1134"/>
        </w:tabs>
        <w:spacing w:before="0" w:beforeAutospacing="0" w:after="0" w:afterAutospacing="0"/>
        <w:ind w:left="1134" w:hanging="567"/>
        <w:jc w:val="both"/>
        <w:rPr>
          <w:color w:val="000000" w:themeColor="text1"/>
          <w:sz w:val="22"/>
          <w:szCs w:val="22"/>
        </w:rPr>
      </w:pPr>
      <w:r w:rsidRPr="003F6BB9">
        <w:rPr>
          <w:color w:val="000000" w:themeColor="text1"/>
          <w:sz w:val="22"/>
          <w:szCs w:val="22"/>
        </w:rPr>
        <w:t>usunięcia danych, jeżeli:</w:t>
      </w:r>
    </w:p>
    <w:p w:rsidR="00AE3DFB" w:rsidRPr="003F6BB9" w:rsidRDefault="00AE3DFB" w:rsidP="00AE3DFB">
      <w:pPr>
        <w:numPr>
          <w:ilvl w:val="0"/>
          <w:numId w:val="11"/>
        </w:numPr>
        <w:tabs>
          <w:tab w:val="left" w:pos="1134"/>
          <w:tab w:val="left" w:pos="1701"/>
        </w:tabs>
        <w:spacing w:after="0" w:line="240" w:lineRule="auto"/>
        <w:ind w:left="1701" w:hanging="567"/>
        <w:rPr>
          <w:rFonts w:ascii="Times New Roman" w:hAnsi="Times New Roman"/>
          <w:color w:val="000000" w:themeColor="text1"/>
        </w:rPr>
      </w:pPr>
      <w:r w:rsidRPr="003F6BB9">
        <w:rPr>
          <w:rFonts w:ascii="Times New Roman" w:hAnsi="Times New Roman"/>
          <w:color w:val="000000" w:themeColor="text1"/>
        </w:rPr>
        <w:t>wycofają zgodę na przetwarzanie danych osobowych;</w:t>
      </w:r>
    </w:p>
    <w:p w:rsidR="00AE3DFB" w:rsidRPr="003F6BB9" w:rsidRDefault="00AE3DFB" w:rsidP="00AE3DFB">
      <w:pPr>
        <w:numPr>
          <w:ilvl w:val="0"/>
          <w:numId w:val="11"/>
        </w:numPr>
        <w:tabs>
          <w:tab w:val="left" w:pos="1134"/>
          <w:tab w:val="left" w:pos="1701"/>
        </w:tabs>
        <w:spacing w:after="0" w:line="240" w:lineRule="auto"/>
        <w:ind w:left="1701" w:hanging="567"/>
        <w:jc w:val="both"/>
        <w:rPr>
          <w:rFonts w:ascii="Times New Roman" w:hAnsi="Times New Roman"/>
          <w:color w:val="000000" w:themeColor="text1"/>
        </w:rPr>
      </w:pPr>
      <w:r w:rsidRPr="003F6BB9">
        <w:rPr>
          <w:rFonts w:ascii="Times New Roman" w:hAnsi="Times New Roman"/>
          <w:color w:val="000000" w:themeColor="text1"/>
        </w:rPr>
        <w:t xml:space="preserve">dane osobowe przestaną być niezbędne do celów, w których zostały zebrane lub </w:t>
      </w:r>
      <w:r w:rsidRPr="003F6BB9">
        <w:rPr>
          <w:rFonts w:ascii="Times New Roman" w:hAnsi="Times New Roman"/>
          <w:color w:val="000000" w:themeColor="text1"/>
        </w:rPr>
        <w:br/>
        <w:t>w których były przetwarzane;</w:t>
      </w:r>
    </w:p>
    <w:p w:rsidR="00AE3DFB" w:rsidRPr="003F6BB9" w:rsidRDefault="00AE3DFB" w:rsidP="00AE3DFB">
      <w:pPr>
        <w:numPr>
          <w:ilvl w:val="0"/>
          <w:numId w:val="11"/>
        </w:numPr>
        <w:tabs>
          <w:tab w:val="left" w:pos="1134"/>
          <w:tab w:val="left" w:pos="1701"/>
        </w:tabs>
        <w:spacing w:after="0" w:line="240" w:lineRule="auto"/>
        <w:ind w:left="1701" w:hanging="567"/>
        <w:jc w:val="both"/>
        <w:rPr>
          <w:rFonts w:ascii="Times New Roman" w:hAnsi="Times New Roman"/>
          <w:color w:val="000000" w:themeColor="text1"/>
        </w:rPr>
      </w:pPr>
      <w:r w:rsidRPr="003F6BB9">
        <w:rPr>
          <w:rFonts w:ascii="Times New Roman" w:hAnsi="Times New Roman"/>
          <w:color w:val="000000" w:themeColor="text1"/>
        </w:rPr>
        <w:t>dane są przetwarzane niezgodnie z prawem;</w:t>
      </w:r>
    </w:p>
    <w:p w:rsidR="00AE3DFB" w:rsidRPr="003F6BB9" w:rsidRDefault="00AE3DFB" w:rsidP="00AE3DFB">
      <w:pPr>
        <w:pStyle w:val="ng-scope"/>
        <w:numPr>
          <w:ilvl w:val="0"/>
          <w:numId w:val="10"/>
        </w:numPr>
        <w:shd w:val="clear" w:color="auto" w:fill="FFFFFF"/>
        <w:tabs>
          <w:tab w:val="left" w:pos="1134"/>
        </w:tabs>
        <w:spacing w:before="0" w:beforeAutospacing="0" w:after="0" w:afterAutospacing="0"/>
        <w:ind w:left="1134" w:hanging="567"/>
        <w:jc w:val="both"/>
        <w:rPr>
          <w:color w:val="000000" w:themeColor="text1"/>
          <w:sz w:val="22"/>
          <w:szCs w:val="22"/>
        </w:rPr>
      </w:pPr>
      <w:r w:rsidRPr="003F6BB9">
        <w:rPr>
          <w:color w:val="000000" w:themeColor="text1"/>
          <w:sz w:val="22"/>
          <w:szCs w:val="22"/>
        </w:rPr>
        <w:t>ograniczenia przetwarzania danych, jeżeli:</w:t>
      </w:r>
    </w:p>
    <w:p w:rsidR="00AE3DFB" w:rsidRPr="003F6BB9" w:rsidRDefault="00AE3DFB" w:rsidP="00AE3DFB">
      <w:pPr>
        <w:pStyle w:val="ng-scope"/>
        <w:numPr>
          <w:ilvl w:val="0"/>
          <w:numId w:val="12"/>
        </w:numPr>
        <w:shd w:val="clear" w:color="auto" w:fill="FFFFFF"/>
        <w:tabs>
          <w:tab w:val="left" w:pos="1701"/>
        </w:tabs>
        <w:spacing w:before="0" w:beforeAutospacing="0" w:after="0" w:afterAutospacing="0"/>
        <w:ind w:left="1701" w:hanging="567"/>
        <w:jc w:val="both"/>
        <w:rPr>
          <w:color w:val="000000" w:themeColor="text1"/>
          <w:sz w:val="22"/>
          <w:szCs w:val="22"/>
        </w:rPr>
      </w:pPr>
      <w:r w:rsidRPr="003F6BB9">
        <w:rPr>
          <w:color w:val="000000" w:themeColor="text1"/>
          <w:sz w:val="22"/>
          <w:szCs w:val="22"/>
        </w:rPr>
        <w:t>osoba, której dane dotyczą, kwestionuje prawidłowość danych osobowych;</w:t>
      </w:r>
    </w:p>
    <w:p w:rsidR="00AE3DFB" w:rsidRPr="003F6BB9" w:rsidRDefault="00AE3DFB" w:rsidP="00AE3DFB">
      <w:pPr>
        <w:pStyle w:val="ng-scope"/>
        <w:numPr>
          <w:ilvl w:val="0"/>
          <w:numId w:val="12"/>
        </w:numPr>
        <w:shd w:val="clear" w:color="auto" w:fill="FFFFFF"/>
        <w:tabs>
          <w:tab w:val="left" w:pos="1701"/>
        </w:tabs>
        <w:spacing w:before="0" w:beforeAutospacing="0" w:after="0" w:afterAutospacing="0"/>
        <w:ind w:left="1701" w:hanging="567"/>
        <w:jc w:val="both"/>
        <w:rPr>
          <w:color w:val="000000" w:themeColor="text1"/>
          <w:sz w:val="22"/>
          <w:szCs w:val="22"/>
        </w:rPr>
      </w:pPr>
      <w:r w:rsidRPr="003F6BB9">
        <w:rPr>
          <w:color w:val="000000" w:themeColor="text1"/>
          <w:sz w:val="22"/>
          <w:szCs w:val="22"/>
        </w:rPr>
        <w:t>przetwarzanie jest niezgodne z prawem, a osoba, której dane dotyczą, sprzeciwia się usunięciu danych osobowych, żądając w zamian ograniczenia ich wykorzystywania;</w:t>
      </w:r>
    </w:p>
    <w:p w:rsidR="00AE3DFB" w:rsidRPr="003F6BB9" w:rsidRDefault="00AE3DFB" w:rsidP="00AE3DFB">
      <w:pPr>
        <w:pStyle w:val="ng-scope"/>
        <w:numPr>
          <w:ilvl w:val="0"/>
          <w:numId w:val="12"/>
        </w:numPr>
        <w:shd w:val="clear" w:color="auto" w:fill="FFFFFF"/>
        <w:tabs>
          <w:tab w:val="left" w:pos="1701"/>
        </w:tabs>
        <w:spacing w:before="0" w:beforeAutospacing="0" w:after="0" w:afterAutospacing="0"/>
        <w:ind w:left="1701" w:hanging="567"/>
        <w:jc w:val="both"/>
        <w:rPr>
          <w:color w:val="000000" w:themeColor="text1"/>
          <w:sz w:val="22"/>
          <w:szCs w:val="22"/>
        </w:rPr>
      </w:pPr>
      <w:r w:rsidRPr="003F6BB9">
        <w:rPr>
          <w:color w:val="000000" w:themeColor="text1"/>
          <w:sz w:val="22"/>
          <w:szCs w:val="22"/>
        </w:rPr>
        <w:t>administrator nie potrzebuje już danych osobowych do celów przetwarzania, ale są one potrzebne osobie, której dane dotyczą, do ustalenia, dochodzenia lub obrony roszczeń;</w:t>
      </w:r>
    </w:p>
    <w:p w:rsidR="00AE3DFB" w:rsidRPr="003F6BB9" w:rsidRDefault="00AE3DFB" w:rsidP="00AE3DFB">
      <w:pPr>
        <w:pStyle w:val="ng-scope"/>
        <w:numPr>
          <w:ilvl w:val="0"/>
          <w:numId w:val="12"/>
        </w:numPr>
        <w:shd w:val="clear" w:color="auto" w:fill="FFFFFF"/>
        <w:tabs>
          <w:tab w:val="left" w:pos="1701"/>
        </w:tabs>
        <w:spacing w:before="0" w:beforeAutospacing="0" w:after="0" w:afterAutospacing="0"/>
        <w:ind w:left="1701" w:hanging="567"/>
        <w:jc w:val="both"/>
        <w:rPr>
          <w:color w:val="000000" w:themeColor="text1"/>
          <w:sz w:val="22"/>
          <w:szCs w:val="22"/>
        </w:rPr>
      </w:pPr>
      <w:r w:rsidRPr="003F6BB9">
        <w:rPr>
          <w:color w:val="000000" w:themeColor="text1"/>
          <w:sz w:val="22"/>
          <w:szCs w:val="22"/>
        </w:rPr>
        <w:t xml:space="preserve">osoba, której dane dotyczą, wniosła sprzeciw wobec przetwarzania – do czasu stwierdzenia, czy prawnie uzasadnione podstawy po stronie administratora są nadrzędne wobec podstaw sprzeciwu osoby, której dane dotyczą; wystąpienie osoby z żądaniem ograniczenia przetwarzania danych nie ogranicza przetwarzania danych </w:t>
      </w:r>
      <w:r w:rsidRPr="00D54DD0">
        <w:rPr>
          <w:color w:val="000000" w:themeColor="text1"/>
          <w:spacing w:val="-6"/>
          <w:sz w:val="22"/>
          <w:szCs w:val="22"/>
        </w:rPr>
        <w:t>osobowych do czasu zakończenia postępowania o udzielenie zamówienia publicznego</w:t>
      </w:r>
      <w:r w:rsidRPr="003F6BB9">
        <w:rPr>
          <w:color w:val="000000" w:themeColor="text1"/>
          <w:sz w:val="22"/>
          <w:szCs w:val="22"/>
        </w:rPr>
        <w:t xml:space="preserve"> lub konkursu.</w:t>
      </w:r>
    </w:p>
    <w:p w:rsidR="00AE3DFB" w:rsidRPr="003F6BB9" w:rsidRDefault="00AE3DFB" w:rsidP="00AE3DFB">
      <w:pPr>
        <w:pStyle w:val="ng-scope"/>
        <w:numPr>
          <w:ilvl w:val="0"/>
          <w:numId w:val="10"/>
        </w:numPr>
        <w:shd w:val="clear" w:color="auto" w:fill="FFFFFF"/>
        <w:spacing w:before="0" w:beforeAutospacing="0" w:after="0" w:afterAutospacing="0"/>
        <w:ind w:left="1134" w:hanging="567"/>
        <w:jc w:val="both"/>
        <w:rPr>
          <w:color w:val="000000" w:themeColor="text1"/>
          <w:sz w:val="22"/>
          <w:szCs w:val="22"/>
        </w:rPr>
      </w:pPr>
      <w:r w:rsidRPr="003F6BB9">
        <w:rPr>
          <w:color w:val="000000" w:themeColor="text1"/>
          <w:sz w:val="22"/>
          <w:szCs w:val="22"/>
        </w:rPr>
        <w:t>cofnięcia zgody w dowolnym momencie. Cofnięcie zgody nie wpływa na przetwarzanie danych dokonywane przez administratora  przed jej cofnięciem.</w:t>
      </w:r>
    </w:p>
    <w:p w:rsidR="00AE3DFB" w:rsidRPr="003F6BB9" w:rsidRDefault="00AE3DFB" w:rsidP="00AE3DFB">
      <w:pPr>
        <w:pStyle w:val="ng-scope"/>
        <w:numPr>
          <w:ilvl w:val="0"/>
          <w:numId w:val="7"/>
        </w:numPr>
        <w:shd w:val="clear" w:color="auto" w:fill="FFFFFF"/>
        <w:spacing w:before="0" w:beforeAutospacing="0" w:after="0" w:afterAutospacing="0"/>
        <w:ind w:left="567" w:hanging="567"/>
        <w:jc w:val="both"/>
        <w:rPr>
          <w:color w:val="000000" w:themeColor="text1"/>
          <w:sz w:val="22"/>
          <w:szCs w:val="22"/>
        </w:rPr>
      </w:pPr>
      <w:r w:rsidRPr="003F6BB9">
        <w:rPr>
          <w:color w:val="000000" w:themeColor="text1"/>
          <w:sz w:val="22"/>
          <w:szCs w:val="22"/>
        </w:rPr>
        <w:t>Podanie Twoich danych:</w:t>
      </w:r>
    </w:p>
    <w:p w:rsidR="00AE3DFB" w:rsidRPr="003F6BB9" w:rsidRDefault="00AE3DFB" w:rsidP="00AE3DFB">
      <w:pPr>
        <w:pStyle w:val="ng-scope"/>
        <w:numPr>
          <w:ilvl w:val="0"/>
          <w:numId w:val="13"/>
        </w:numPr>
        <w:shd w:val="clear" w:color="auto" w:fill="FFFFFF"/>
        <w:spacing w:before="0" w:beforeAutospacing="0" w:after="0" w:afterAutospacing="0"/>
        <w:ind w:left="1134" w:hanging="567"/>
        <w:jc w:val="both"/>
        <w:rPr>
          <w:color w:val="000000" w:themeColor="text1"/>
          <w:sz w:val="22"/>
          <w:szCs w:val="22"/>
        </w:rPr>
      </w:pPr>
      <w:r w:rsidRPr="008D34A3">
        <w:rPr>
          <w:color w:val="000000" w:themeColor="text1"/>
          <w:spacing w:val="-4"/>
          <w:sz w:val="22"/>
          <w:szCs w:val="22"/>
        </w:rPr>
        <w:t>jest wymogiem ustawy na podstawie, których działa administrator. Jeżeli odmówisz podania</w:t>
      </w:r>
      <w:r w:rsidRPr="003F6BB9">
        <w:rPr>
          <w:color w:val="000000" w:themeColor="text1"/>
          <w:sz w:val="22"/>
          <w:szCs w:val="22"/>
        </w:rPr>
        <w:t xml:space="preserve"> Twoich danych lub podasz nieprawidłowe dane, administrator nie będzie mógł zrealizować celu do jakiego zobowiązują go przepisy prawa,</w:t>
      </w:r>
    </w:p>
    <w:p w:rsidR="00AE3DFB" w:rsidRPr="003F6BB9" w:rsidRDefault="0043112D" w:rsidP="00AE3DFB">
      <w:pPr>
        <w:pStyle w:val="ng-scope"/>
        <w:numPr>
          <w:ilvl w:val="0"/>
          <w:numId w:val="13"/>
        </w:numPr>
        <w:shd w:val="clear" w:color="auto" w:fill="FFFFFF"/>
        <w:spacing w:before="0" w:beforeAutospacing="0" w:after="0" w:afterAutospacing="0"/>
        <w:ind w:left="1134" w:hanging="567"/>
        <w:jc w:val="both"/>
        <w:rPr>
          <w:color w:val="000000" w:themeColor="text1"/>
          <w:sz w:val="22"/>
          <w:szCs w:val="22"/>
        </w:rPr>
      </w:pPr>
      <w:r>
        <w:rPr>
          <w:color w:val="000000" w:themeColor="text1"/>
          <w:sz w:val="22"/>
          <w:szCs w:val="22"/>
        </w:rPr>
        <w:t xml:space="preserve">jest </w:t>
      </w:r>
      <w:r w:rsidR="00AE3DFB" w:rsidRPr="003F6BB9">
        <w:rPr>
          <w:color w:val="000000" w:themeColor="text1"/>
          <w:sz w:val="22"/>
          <w:szCs w:val="22"/>
        </w:rPr>
        <w:t xml:space="preserve">dobrowolne i odbywa się na podstawie Twojej zgody, która może być cofnięta </w:t>
      </w:r>
      <w:r w:rsidR="008D34A3">
        <w:rPr>
          <w:color w:val="000000" w:themeColor="text1"/>
          <w:sz w:val="22"/>
          <w:szCs w:val="22"/>
        </w:rPr>
        <w:br/>
      </w:r>
      <w:r w:rsidR="00AE3DFB" w:rsidRPr="003F6BB9">
        <w:rPr>
          <w:color w:val="000000" w:themeColor="text1"/>
          <w:sz w:val="22"/>
          <w:szCs w:val="22"/>
        </w:rPr>
        <w:t>w dowolnym momencie.</w:t>
      </w:r>
    </w:p>
    <w:p w:rsidR="00AE3DFB" w:rsidRPr="003F6BB9" w:rsidRDefault="00AE3DFB" w:rsidP="00AE3DFB">
      <w:pPr>
        <w:pStyle w:val="Akapitzlist"/>
        <w:numPr>
          <w:ilvl w:val="0"/>
          <w:numId w:val="7"/>
        </w:numPr>
        <w:spacing w:after="0" w:line="240" w:lineRule="auto"/>
        <w:ind w:left="567" w:hanging="567"/>
        <w:jc w:val="both"/>
        <w:rPr>
          <w:rFonts w:ascii="Times New Roman" w:hAnsi="Times New Roman"/>
          <w:color w:val="000000" w:themeColor="text1"/>
        </w:rPr>
      </w:pPr>
      <w:r w:rsidRPr="003F6BB9">
        <w:rPr>
          <w:rFonts w:ascii="Times New Roman" w:hAnsi="Times New Roman"/>
          <w:color w:val="000000" w:themeColor="text1"/>
        </w:rPr>
        <w:t>Przysługuje Ci także skarga do organu do organu nadzorczego - Prezesa Urzędu Ochrony Danych Osobowych ul. Stawki 2, 00 - 193 Warszawa, gdy uznasz, iż przetwarzanie Twoich danych osobowych narusza przepisy ogólnego rozporządzenia o ochronie danych osobowych z dnia 27 kwietnia 2016 r.</w:t>
      </w:r>
    </w:p>
    <w:p w:rsidR="00AE3DFB" w:rsidRPr="003F6BB9" w:rsidRDefault="00AE3DFB" w:rsidP="00AE3DFB">
      <w:pPr>
        <w:pStyle w:val="Akapitzlist"/>
        <w:numPr>
          <w:ilvl w:val="0"/>
          <w:numId w:val="7"/>
        </w:numPr>
        <w:spacing w:after="0" w:line="240" w:lineRule="auto"/>
        <w:ind w:left="567" w:hanging="567"/>
        <w:jc w:val="both"/>
        <w:rPr>
          <w:rFonts w:ascii="Times New Roman" w:hAnsi="Times New Roman"/>
          <w:color w:val="000000" w:themeColor="text1"/>
        </w:rPr>
      </w:pPr>
      <w:r w:rsidRPr="003F6BB9">
        <w:rPr>
          <w:rFonts w:ascii="Times New Roman" w:hAnsi="Times New Roman"/>
          <w:color w:val="000000" w:themeColor="text1"/>
        </w:rPr>
        <w:t>Twoje dane nie będą przetwarzane w sposób zautomatyzowany, w tym również w formie profilowania.</w:t>
      </w:r>
    </w:p>
    <w:p w:rsidR="00524147" w:rsidRPr="00D54DD0" w:rsidRDefault="00AE3DFB" w:rsidP="0043112D">
      <w:pPr>
        <w:pStyle w:val="Akapitzlist"/>
        <w:numPr>
          <w:ilvl w:val="0"/>
          <w:numId w:val="7"/>
        </w:numPr>
        <w:spacing w:after="0" w:line="240" w:lineRule="auto"/>
        <w:ind w:left="567" w:hanging="567"/>
        <w:jc w:val="both"/>
        <w:rPr>
          <w:rFonts w:ascii="Times New Roman" w:hAnsi="Times New Roman"/>
          <w:color w:val="000000" w:themeColor="text1"/>
        </w:rPr>
      </w:pPr>
      <w:r w:rsidRPr="00D54DD0">
        <w:rPr>
          <w:rFonts w:ascii="Times New Roman" w:hAnsi="Times New Roman"/>
          <w:color w:val="000000" w:themeColor="text1"/>
        </w:rPr>
        <w:t>Administrator nie przekazuje danych osobowych do państwa trzeciego lub organizacji międzynarodowych.</w:t>
      </w:r>
    </w:p>
    <w:sectPr w:rsidR="00524147" w:rsidRPr="00D54DD0" w:rsidSect="00506EB7">
      <w:headerReference w:type="default" r:id="rId9"/>
      <w:headerReference w:type="first" r:id="rId10"/>
      <w:pgSz w:w="11906" w:h="16838"/>
      <w:pgMar w:top="1134" w:right="1417" w:bottom="1134" w:left="1417"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239" w:rsidRDefault="003C4239" w:rsidP="009A39CB">
      <w:pPr>
        <w:spacing w:after="0" w:line="240" w:lineRule="auto"/>
      </w:pPr>
      <w:r>
        <w:separator/>
      </w:r>
    </w:p>
  </w:endnote>
  <w:endnote w:type="continuationSeparator" w:id="0">
    <w:p w:rsidR="003C4239" w:rsidRDefault="003C4239"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239" w:rsidRDefault="003C4239" w:rsidP="009A39CB">
      <w:pPr>
        <w:spacing w:after="0" w:line="240" w:lineRule="auto"/>
      </w:pPr>
      <w:r>
        <w:separator/>
      </w:r>
    </w:p>
  </w:footnote>
  <w:footnote w:type="continuationSeparator" w:id="0">
    <w:p w:rsidR="003C4239" w:rsidRDefault="003C4239"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02C" w:rsidRDefault="000C202C" w:rsidP="009A39CB">
    <w:pPr>
      <w:pStyle w:val="Nagwek"/>
      <w:ind w:left="6237"/>
      <w:jc w:val="right"/>
      <w:rPr>
        <w:rFonts w:ascii="Times New Roman" w:hAnsi="Times New Roman" w:cs="Times New Roman"/>
        <w:b/>
        <w:sz w:val="20"/>
        <w:szCs w:val="20"/>
      </w:rPr>
    </w:pPr>
  </w:p>
  <w:p w:rsidR="009A39CB" w:rsidRDefault="009A39CB" w:rsidP="009A39CB">
    <w:pPr>
      <w:pStyle w:val="Nagwek"/>
      <w:ind w:left="6237"/>
      <w:jc w:val="right"/>
      <w:rPr>
        <w:rFonts w:ascii="Times New Roman" w:hAnsi="Times New Roman" w:cs="Times New Roman"/>
        <w:b/>
        <w:sz w:val="20"/>
        <w:szCs w:val="20"/>
      </w:rPr>
    </w:pPr>
    <w:r w:rsidRPr="00D62C2B">
      <w:rPr>
        <w:rFonts w:ascii="Times New Roman" w:hAnsi="Times New Roman" w:cs="Times New Roman"/>
        <w:b/>
        <w:sz w:val="20"/>
        <w:szCs w:val="20"/>
      </w:rPr>
      <w:t xml:space="preserve">Załącznik nr </w:t>
    </w:r>
    <w:r w:rsidR="008C11A5">
      <w:rPr>
        <w:rFonts w:ascii="Times New Roman" w:hAnsi="Times New Roman" w:cs="Times New Roman"/>
        <w:b/>
        <w:sz w:val="20"/>
        <w:szCs w:val="20"/>
      </w:rPr>
      <w:t>3</w:t>
    </w:r>
    <w:r>
      <w:rPr>
        <w:rFonts w:ascii="Times New Roman" w:hAnsi="Times New Roman" w:cs="Times New Roman"/>
        <w:b/>
        <w:sz w:val="20"/>
        <w:szCs w:val="20"/>
      </w:rPr>
      <w:t xml:space="preserve"> </w:t>
    </w:r>
    <w:r w:rsidRPr="00D62C2B">
      <w:rPr>
        <w:rFonts w:ascii="Times New Roman" w:hAnsi="Times New Roman" w:cs="Times New Roman"/>
        <w:b/>
        <w:sz w:val="20"/>
        <w:szCs w:val="20"/>
      </w:rPr>
      <w:t xml:space="preserve">do </w:t>
    </w:r>
  </w:p>
  <w:p w:rsidR="009A39CB" w:rsidRPr="00D62C2B" w:rsidRDefault="009A39CB" w:rsidP="009A39CB">
    <w:pPr>
      <w:pStyle w:val="Nagwek"/>
      <w:jc w:val="right"/>
      <w:rPr>
        <w:sz w:val="20"/>
        <w:szCs w:val="20"/>
      </w:rPr>
    </w:pPr>
    <w:r w:rsidRPr="00D62C2B">
      <w:rPr>
        <w:rFonts w:ascii="Times New Roman" w:hAnsi="Times New Roman" w:cs="Times New Roman"/>
        <w:b/>
        <w:sz w:val="20"/>
        <w:szCs w:val="20"/>
      </w:rPr>
      <w:t xml:space="preserve">Instrukcji zamówień </w:t>
    </w:r>
    <w:r>
      <w:rPr>
        <w:rFonts w:ascii="Times New Roman" w:hAnsi="Times New Roman" w:cs="Times New Roman"/>
        <w:b/>
        <w:sz w:val="20"/>
        <w:szCs w:val="20"/>
      </w:rPr>
      <w:t>p</w:t>
    </w:r>
    <w:r w:rsidRPr="00D62C2B">
      <w:rPr>
        <w:rFonts w:ascii="Times New Roman" w:hAnsi="Times New Roman" w:cs="Times New Roman"/>
        <w:b/>
        <w:sz w:val="20"/>
        <w:szCs w:val="20"/>
      </w:rPr>
      <w:t>ublicznych</w:t>
    </w:r>
  </w:p>
  <w:p w:rsidR="009A39CB" w:rsidRDefault="009A39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EB7" w:rsidRPr="00EE27DF" w:rsidRDefault="00506EB7" w:rsidP="00506EB7">
    <w:pPr>
      <w:pStyle w:val="pkt"/>
      <w:tabs>
        <w:tab w:val="right" w:pos="9000"/>
      </w:tabs>
      <w:ind w:left="0" w:firstLine="0"/>
      <w:jc w:val="center"/>
      <w:rPr>
        <w:b/>
        <w:sz w:val="20"/>
        <w:szCs w:val="20"/>
      </w:rPr>
    </w:pPr>
    <w:r w:rsidRPr="00281B9B">
      <w:rPr>
        <w:noProof/>
        <w:sz w:val="18"/>
        <w:szCs w:val="18"/>
      </w:rPr>
      <w:drawing>
        <wp:inline distT="0" distB="0" distL="0" distR="0" wp14:anchorId="1D963058" wp14:editId="25C96761">
          <wp:extent cx="5895975" cy="571500"/>
          <wp:effectExtent l="0" t="0" r="9525"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5975" cy="571500"/>
                  </a:xfrm>
                  <a:prstGeom prst="rect">
                    <a:avLst/>
                  </a:prstGeom>
                  <a:noFill/>
                  <a:ln>
                    <a:noFill/>
                  </a:ln>
                </pic:spPr>
              </pic:pic>
            </a:graphicData>
          </a:graphic>
        </wp:inline>
      </w:drawing>
    </w:r>
  </w:p>
  <w:p w:rsidR="000C202C" w:rsidRDefault="000C20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81B08"/>
    <w:multiLevelType w:val="hybridMultilevel"/>
    <w:tmpl w:val="8B2229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9A0BCB"/>
    <w:multiLevelType w:val="hybridMultilevel"/>
    <w:tmpl w:val="BFBACF2C"/>
    <w:lvl w:ilvl="0" w:tplc="04150011">
      <w:start w:val="1"/>
      <w:numFmt w:val="decimal"/>
      <w:lvlText w:val="%1)"/>
      <w:lvlJc w:val="left"/>
      <w:pPr>
        <w:ind w:left="1335" w:hanging="360"/>
      </w:pPr>
      <w:rPr>
        <w:sz w:val="22"/>
        <w:szCs w:val="22"/>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2"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3" w15:restartNumberingAfterBreak="0">
    <w:nsid w:val="2B5D5111"/>
    <w:multiLevelType w:val="hybridMultilevel"/>
    <w:tmpl w:val="A4D29092"/>
    <w:lvl w:ilvl="0" w:tplc="9E467FDA">
      <w:start w:val="1"/>
      <w:numFmt w:val="decimal"/>
      <w:lvlText w:val="%1)"/>
      <w:lvlJc w:val="left"/>
      <w:pPr>
        <w:ind w:left="1335"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2CB1"/>
    <w:multiLevelType w:val="hybridMultilevel"/>
    <w:tmpl w:val="98D4A2AC"/>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48C152BD"/>
    <w:multiLevelType w:val="hybridMultilevel"/>
    <w:tmpl w:val="2B860C24"/>
    <w:lvl w:ilvl="0" w:tplc="1AFA6270">
      <w:start w:val="1"/>
      <w:numFmt w:val="decimal"/>
      <w:lvlText w:val="%1)"/>
      <w:lvlJc w:val="left"/>
      <w:pPr>
        <w:ind w:left="720" w:hanging="360"/>
      </w:pPr>
      <w:rPr>
        <w:color w:val="auto"/>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50B1660A"/>
    <w:multiLevelType w:val="hybridMultilevel"/>
    <w:tmpl w:val="C7660BF6"/>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8"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0"/>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CB"/>
    <w:rsid w:val="000A0EEC"/>
    <w:rsid w:val="000C202C"/>
    <w:rsid w:val="001315C4"/>
    <w:rsid w:val="002C4EAD"/>
    <w:rsid w:val="00343A1A"/>
    <w:rsid w:val="00345D3B"/>
    <w:rsid w:val="003C4239"/>
    <w:rsid w:val="003D2F5F"/>
    <w:rsid w:val="004262CC"/>
    <w:rsid w:val="0043112D"/>
    <w:rsid w:val="004E5226"/>
    <w:rsid w:val="005028D9"/>
    <w:rsid w:val="00506EB7"/>
    <w:rsid w:val="00524147"/>
    <w:rsid w:val="005B4995"/>
    <w:rsid w:val="00661AE1"/>
    <w:rsid w:val="00662754"/>
    <w:rsid w:val="00770FAC"/>
    <w:rsid w:val="007A08C7"/>
    <w:rsid w:val="007B7C3E"/>
    <w:rsid w:val="00801215"/>
    <w:rsid w:val="00861FC7"/>
    <w:rsid w:val="008945A6"/>
    <w:rsid w:val="008C11A5"/>
    <w:rsid w:val="008C732B"/>
    <w:rsid w:val="008D34A3"/>
    <w:rsid w:val="009A39CB"/>
    <w:rsid w:val="009C2E8B"/>
    <w:rsid w:val="009D1E2C"/>
    <w:rsid w:val="00A200EB"/>
    <w:rsid w:val="00A34F06"/>
    <w:rsid w:val="00AB71B4"/>
    <w:rsid w:val="00AE3DFB"/>
    <w:rsid w:val="00B769A7"/>
    <w:rsid w:val="00B76B70"/>
    <w:rsid w:val="00B82B01"/>
    <w:rsid w:val="00BF3B75"/>
    <w:rsid w:val="00C95C75"/>
    <w:rsid w:val="00CE2680"/>
    <w:rsid w:val="00D030BD"/>
    <w:rsid w:val="00D54DD0"/>
    <w:rsid w:val="00DA37DC"/>
    <w:rsid w:val="00DE250D"/>
    <w:rsid w:val="00EA75F8"/>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A8C89"/>
  <w15:docId w15:val="{EA2EEF41-095D-48DD-BAAF-40F2147D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semiHidden/>
    <w:unhideWhenUsed/>
    <w:rsid w:val="00AE3DFB"/>
    <w:rPr>
      <w:color w:val="0000FF"/>
      <w:u w:val="single"/>
    </w:rPr>
  </w:style>
  <w:style w:type="character" w:styleId="Pogrubienie">
    <w:name w:val="Strong"/>
    <w:basedOn w:val="Domylnaczcionkaakapitu"/>
    <w:uiPriority w:val="22"/>
    <w:qFormat/>
    <w:rsid w:val="00AE3DFB"/>
    <w:rPr>
      <w:b/>
      <w:bCs/>
    </w:rPr>
  </w:style>
  <w:style w:type="paragraph" w:customStyle="1" w:styleId="pkt">
    <w:name w:val="pkt"/>
    <w:basedOn w:val="Normalny"/>
    <w:rsid w:val="00506EB7"/>
    <w:pPr>
      <w:spacing w:before="60" w:after="60" w:line="240" w:lineRule="auto"/>
      <w:ind w:left="851" w:hanging="295"/>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olno.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1087A-1DCD-46C4-83F9-716E09CDA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1275</Words>
  <Characters>7655</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Agata Kowalik</cp:lastModifiedBy>
  <cp:revision>3</cp:revision>
  <dcterms:created xsi:type="dcterms:W3CDTF">2020-09-07T13:22:00Z</dcterms:created>
  <dcterms:modified xsi:type="dcterms:W3CDTF">2020-09-08T07:19:00Z</dcterms:modified>
</cp:coreProperties>
</file>